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r w:rsidR="004B50D0">
        <w:rPr>
          <w:rFonts w:ascii="Times New Roman" w:hAnsi="Times New Roman" w:cs="Times New Roman"/>
          <w:b/>
          <w:sz w:val="40"/>
          <w:szCs w:val="40"/>
        </w:rPr>
        <w:t>Павловского</w:t>
      </w:r>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r w:rsidR="004B50D0">
        <w:rPr>
          <w:rFonts w:ascii="Times New Roman" w:hAnsi="Times New Roman" w:cs="Times New Roman"/>
          <w:b/>
          <w:sz w:val="40"/>
          <w:szCs w:val="40"/>
        </w:rPr>
        <w:t>Павловского</w:t>
      </w:r>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75192D">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55</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84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101</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103</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112</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114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4B50D0">
              <w:rPr>
                <w:rStyle w:val="af4"/>
                <w:rFonts w:ascii="Times New Roman" w:eastAsia="Times New Roman" w:hAnsi="Times New Roman" w:cs="Times New Roman"/>
                <w:bCs/>
                <w:noProof/>
                <w:sz w:val="28"/>
                <w:szCs w:val="28"/>
              </w:rPr>
              <w:t>Павловского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116</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119</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121</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4B50D0">
              <w:rPr>
                <w:rStyle w:val="af4"/>
                <w:rFonts w:ascii="Times New Roman" w:hAnsi="Times New Roman" w:cs="Times New Roman"/>
                <w:noProof/>
                <w:sz w:val="28"/>
                <w:szCs w:val="28"/>
              </w:rPr>
              <w:t>Павловского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129</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4B50D0">
              <w:rPr>
                <w:rStyle w:val="af4"/>
                <w:rFonts w:ascii="Times New Roman" w:hAnsi="Times New Roman" w:cs="Times New Roman"/>
                <w:noProof/>
                <w:sz w:val="28"/>
                <w:szCs w:val="28"/>
              </w:rPr>
              <w:t>Павловского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132</w:t>
            </w:r>
            <w:r w:rsidRPr="00FD7D20">
              <w:rPr>
                <w:rFonts w:ascii="Times New Roman" w:hAnsi="Times New Roman" w:cs="Times New Roman"/>
                <w:noProof/>
                <w:webHidden/>
                <w:sz w:val="28"/>
                <w:szCs w:val="28"/>
              </w:rPr>
              <w:fldChar w:fldCharType="end"/>
            </w:r>
          </w:hyperlink>
        </w:p>
        <w:p w:rsidR="00A45D76" w:rsidRPr="00FD7D20" w:rsidRDefault="0075192D">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143</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146</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150</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154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162</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164</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166</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170</w:t>
            </w:r>
            <w:r w:rsidRPr="00FD7D20">
              <w:rPr>
                <w:rFonts w:ascii="Times New Roman" w:hAnsi="Times New Roman" w:cs="Times New Roman"/>
                <w:noProof/>
                <w:webHidden/>
                <w:sz w:val="28"/>
                <w:szCs w:val="28"/>
              </w:rPr>
              <w:fldChar w:fldCharType="end"/>
            </w:r>
          </w:hyperlink>
        </w:p>
        <w:p w:rsidR="00A45D76" w:rsidRPr="00FD7D20" w:rsidRDefault="0075192D">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Default="0075192D">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352F54">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4B035C" w:rsidRPr="00CA7B12" w:rsidRDefault="0075192D"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r w:rsidR="004B50D0">
        <w:rPr>
          <w:rFonts w:ascii="Times New Roman" w:hAnsi="Times New Roman" w:cs="Times New Roman"/>
          <w:sz w:val="28"/>
          <w:szCs w:val="28"/>
        </w:rPr>
        <w:t>Павловского</w:t>
      </w:r>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r w:rsidR="004B50D0">
        <w:rPr>
          <w:rFonts w:ascii="Times New Roman" w:hAnsi="Times New Roman" w:cs="Times New Roman"/>
          <w:sz w:val="28"/>
          <w:szCs w:val="28"/>
        </w:rPr>
        <w:t>Павловского</w:t>
      </w:r>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w:t>
      </w:r>
      <w:r w:rsidRPr="00CA7B12">
        <w:rPr>
          <w:rFonts w:ascii="Times New Roman" w:hAnsi="Times New Roman" w:cs="Times New Roman"/>
          <w:sz w:val="28"/>
          <w:szCs w:val="28"/>
        </w:rPr>
        <w:lastRenderedPageBreak/>
        <w:t>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r w:rsidR="004B50D0">
        <w:rPr>
          <w:rFonts w:ascii="Times New Roman" w:hAnsi="Times New Roman" w:cs="Times New Roman"/>
          <w:sz w:val="28"/>
          <w:szCs w:val="28"/>
        </w:rPr>
        <w:t>Павловского</w:t>
      </w:r>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r w:rsidR="004B50D0">
        <w:rPr>
          <w:rFonts w:ascii="Times New Roman" w:hAnsi="Times New Roman" w:cs="Times New Roman"/>
          <w:sz w:val="28"/>
          <w:szCs w:val="28"/>
        </w:rPr>
        <w:t>Павловского</w:t>
      </w:r>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r w:rsidR="004B50D0">
        <w:rPr>
          <w:rFonts w:ascii="Times New Roman" w:hAnsi="Times New Roman" w:cs="Times New Roman"/>
          <w:sz w:val="28"/>
          <w:szCs w:val="28"/>
        </w:rPr>
        <w:t>Павловского</w:t>
      </w:r>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Понятие обеспеченности населения объектами неприменимо к техническим или пространственным характеристикам самих объектов, таким как нормы </w:t>
      </w:r>
      <w:r w:rsidRPr="00CA7B12">
        <w:rPr>
          <w:rFonts w:ascii="Times New Roman" w:hAnsi="Times New Roman" w:cs="Times New Roman"/>
          <w:sz w:val="28"/>
          <w:szCs w:val="28"/>
        </w:rPr>
        <w:lastRenderedPageBreak/>
        <w:t>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r w:rsidR="004B50D0">
        <w:rPr>
          <w:rFonts w:ascii="Times New Roman" w:hAnsi="Times New Roman" w:cs="Times New Roman"/>
          <w:sz w:val="28"/>
          <w:szCs w:val="28"/>
        </w:rPr>
        <w:t>Павловского</w:t>
      </w:r>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r w:rsidR="004B50D0">
        <w:rPr>
          <w:rFonts w:ascii="Times New Roman" w:hAnsi="Times New Roman" w:cs="Times New Roman"/>
          <w:i/>
          <w:sz w:val="28"/>
          <w:szCs w:val="28"/>
        </w:rPr>
        <w:t>Павловского</w:t>
      </w:r>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75192D"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Организации библиотечного обслуживания объектами соответствующего уровня</w:t>
            </w:r>
          </w:p>
        </w:tc>
        <w:tc>
          <w:tcPr>
            <w:tcW w:w="2392" w:type="pct"/>
          </w:tcPr>
          <w:p w:rsidR="00CC03C4" w:rsidRPr="00CA7B12" w:rsidRDefault="0075192D"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организация услуг в сфере культуры</w:t>
            </w:r>
          </w:p>
        </w:tc>
        <w:tc>
          <w:tcPr>
            <w:tcW w:w="2392" w:type="pct"/>
            <w:vAlign w:val="center"/>
          </w:tcPr>
          <w:p w:rsidR="00CC03C4" w:rsidRPr="00CA7B12" w:rsidRDefault="0075192D"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75192D"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75192D"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75192D"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75192D"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75192D"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r w:rsidR="004B50D0">
        <w:rPr>
          <w:rFonts w:ascii="Times New Roman" w:eastAsia="Times New Roman" w:hAnsi="Times New Roman" w:cs="Times New Roman"/>
          <w:sz w:val="28"/>
          <w:szCs w:val="28"/>
          <w:lang w:eastAsia="ru-RU"/>
        </w:rPr>
        <w:t>Павловского</w:t>
      </w:r>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щиты. Наружное противопожарное водоснабжение. 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w:t>
            </w:r>
            <w:r w:rsidRPr="00CA7B12">
              <w:rPr>
                <w:rFonts w:ascii="Times New Roman CYR" w:eastAsia="Times New Roman" w:hAnsi="Times New Roman CYR" w:cs="Times New Roman"/>
                <w:sz w:val="20"/>
                <w:szCs w:val="20"/>
                <w:lang w:eastAsia="ru-RU"/>
              </w:rPr>
              <w:lastRenderedPageBreak/>
              <w:t>+6х6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2х12+4х8+</w:t>
            </w:r>
            <w:r w:rsidRPr="00CA7B12">
              <w:rPr>
                <w:rFonts w:ascii="Times New Roman CYR" w:eastAsia="Times New Roman" w:hAnsi="Times New Roman CYR" w:cs="Times New Roman"/>
                <w:sz w:val="20"/>
                <w:szCs w:val="20"/>
                <w:lang w:eastAsia="ru-RU"/>
              </w:rPr>
              <w:lastRenderedPageBreak/>
              <w:t>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r w:rsidR="004B50D0">
        <w:rPr>
          <w:rFonts w:ascii="Times New Roman" w:hAnsi="Times New Roman" w:cs="Times New Roman"/>
          <w:sz w:val="28"/>
          <w:szCs w:val="28"/>
        </w:rPr>
        <w:t>Павловского</w:t>
      </w:r>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w:t>
      </w:r>
      <w:r w:rsidRPr="00CA7B12">
        <w:rPr>
          <w:rFonts w:ascii="Times New Roman" w:hAnsi="Times New Roman" w:cs="Times New Roman"/>
          <w:sz w:val="28"/>
          <w:szCs w:val="28"/>
        </w:rPr>
        <w:lastRenderedPageBreak/>
        <w:t>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w:t>
      </w:r>
      <w:r w:rsidRPr="00CA7B12">
        <w:rPr>
          <w:rFonts w:ascii="Times New Roman" w:hAnsi="Times New Roman" w:cs="Times New Roman"/>
          <w:sz w:val="28"/>
          <w:szCs w:val="28"/>
        </w:rPr>
        <w:lastRenderedPageBreak/>
        <w:t>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 xml:space="preserve">ванных с </w:t>
            </w:r>
            <w:r w:rsidRPr="00CA7B12">
              <w:rPr>
                <w:rFonts w:ascii="Times New Roman" w:hAnsi="Times New Roman" w:cs="Times New Roman"/>
                <w:sz w:val="28"/>
                <w:szCs w:val="28"/>
              </w:rPr>
              <w:lastRenderedPageBreak/>
              <w:t>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t xml:space="preserve">Для территории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 xml:space="preserve">ными сооружениями на 1000 </w:t>
            </w:r>
            <w:r w:rsidRPr="00CA7B12">
              <w:rPr>
                <w:rFonts w:ascii="Times New Roman" w:hAnsi="Times New Roman"/>
                <w:sz w:val="28"/>
                <w:szCs w:val="28"/>
              </w:rPr>
              <w:lastRenderedPageBreak/>
              <w:t>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lastRenderedPageBreak/>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lastRenderedPageBreak/>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ческой 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 xml:space="preserve">ключательные </w:t>
            </w:r>
            <w:r w:rsidRPr="00CA7B12">
              <w:rPr>
                <w:sz w:val="28"/>
                <w:szCs w:val="28"/>
                <w:lang w:val="ru-RU"/>
              </w:rPr>
              <w:lastRenderedPageBreak/>
              <w:t>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w:t>
            </w:r>
            <w:r w:rsidRPr="00CA7B12">
              <w:rPr>
                <w:sz w:val="28"/>
                <w:szCs w:val="28"/>
                <w:lang w:val="ru-RU"/>
              </w:rPr>
              <w:lastRenderedPageBreak/>
              <w:t xml:space="preserve">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Укрупненные показатели расхода электроэнергии, 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правления государственного регулирования тарифов Брянской области от 19 июня 2013 года № 20/3-нэ «О нормативах потребления коммунальной услуги по 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lastRenderedPageBreak/>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Коттеджи с электрическими плитами мощностью до 10,5 кВт и </w:t>
            </w:r>
            <w:r w:rsidRPr="00CA7B12">
              <w:rPr>
                <w:rFonts w:ascii="Times New Roman" w:eastAsia="Times New Roman" w:hAnsi="Times New Roman" w:cs="Times New Roman"/>
                <w:sz w:val="20"/>
                <w:szCs w:val="20"/>
                <w:lang w:eastAsia="ru-RU"/>
              </w:rPr>
              <w:lastRenderedPageBreak/>
              <w:t>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w:t>
            </w:r>
            <w:r w:rsidRPr="00CA7B12">
              <w:rPr>
                <w:rFonts w:ascii="Times New Roman" w:eastAsia="Times New Roman" w:hAnsi="Times New Roman" w:cs="Times New Roman"/>
                <w:sz w:val="20"/>
                <w:szCs w:val="20"/>
                <w:lang w:eastAsia="ru-RU"/>
              </w:rPr>
              <w:lastRenderedPageBreak/>
              <w:t>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w:t>
            </w:r>
            <w:r w:rsidRPr="00CA7B12">
              <w:rPr>
                <w:rFonts w:ascii="Times New Roman" w:eastAsia="Times New Roman" w:hAnsi="Times New Roman" w:cs="Times New Roman"/>
                <w:sz w:val="20"/>
                <w:szCs w:val="20"/>
                <w:lang w:eastAsia="ru-RU"/>
              </w:rPr>
              <w:lastRenderedPageBreak/>
              <w:t>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lastRenderedPageBreak/>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lastRenderedPageBreak/>
              <w:t>Удельные расходы природного газа для различных коммуналь</w:t>
            </w:r>
            <w:r w:rsidRPr="00CA7B12">
              <w:rPr>
                <w:sz w:val="28"/>
                <w:szCs w:val="28"/>
                <w:lang w:val="ru-RU"/>
              </w:rPr>
              <w:softHyphen/>
            </w:r>
            <w:r w:rsidRPr="00CA7B12">
              <w:rPr>
                <w:sz w:val="28"/>
                <w:szCs w:val="28"/>
                <w:lang w:val="ru-RU"/>
              </w:rPr>
              <w:lastRenderedPageBreak/>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lastRenderedPageBreak/>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40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w:t>
      </w:r>
      <w:r w:rsidRPr="00CA7B12">
        <w:rPr>
          <w:sz w:val="28"/>
          <w:szCs w:val="28"/>
          <w:lang w:val="ru-RU"/>
        </w:rPr>
        <w:lastRenderedPageBreak/>
        <w:t>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lastRenderedPageBreak/>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w:t>
      </w:r>
      <w:r w:rsidRPr="00CA7B12">
        <w:rPr>
          <w:rFonts w:eastAsiaTheme="minorHAnsi"/>
          <w:sz w:val="28"/>
          <w:szCs w:val="28"/>
          <w:lang w:eastAsia="en-US"/>
        </w:rPr>
        <w:lastRenderedPageBreak/>
        <w:t>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w:t>
      </w:r>
      <w:r w:rsidRPr="00CA7B12">
        <w:rPr>
          <w:rFonts w:ascii="Times New Roman" w:hAnsi="Times New Roman" w:cs="Times New Roman"/>
          <w:sz w:val="28"/>
          <w:szCs w:val="28"/>
        </w:rPr>
        <w:lastRenderedPageBreak/>
        <w:t>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w:t>
      </w:r>
      <w:r w:rsidRPr="00CA7B12">
        <w:rPr>
          <w:rFonts w:ascii="Times New Roman" w:hAnsi="Times New Roman" w:cs="Times New Roman"/>
          <w:sz w:val="28"/>
          <w:szCs w:val="28"/>
        </w:rPr>
        <w:lastRenderedPageBreak/>
        <w:t>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пловой </w:t>
            </w:r>
            <w:r w:rsidRPr="00CA7B12">
              <w:rPr>
                <w:rFonts w:ascii="Times New Roman" w:hAnsi="Times New Roman" w:cs="Times New Roman"/>
                <w:sz w:val="28"/>
                <w:szCs w:val="28"/>
              </w:rPr>
              <w:lastRenderedPageBreak/>
              <w:t>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lastRenderedPageBreak/>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lastRenderedPageBreak/>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lastRenderedPageBreak/>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w:t>
            </w:r>
            <w:r w:rsidRPr="00CA7B12">
              <w:rPr>
                <w:rFonts w:ascii="Times New Roman" w:hAnsi="Times New Roman" w:cs="Times New Roman"/>
                <w:sz w:val="28"/>
                <w:szCs w:val="28"/>
              </w:rPr>
              <w:lastRenderedPageBreak/>
              <w:t>(МВт)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при наличии в квартире газовой плиты и отсутствии </w:t>
            </w:r>
            <w:r w:rsidRPr="00CA7B12">
              <w:rPr>
                <w:rFonts w:ascii="Times New Roman" w:eastAsia="Times New Roman" w:hAnsi="Times New Roman" w:cs="Times New Roman"/>
                <w:sz w:val="24"/>
                <w:szCs w:val="24"/>
                <w:lang w:eastAsia="ru-RU"/>
              </w:rPr>
              <w:lastRenderedPageBreak/>
              <w:t>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Pr="00CA7B12" w:rsidRDefault="006E3A29"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 xml:space="preserve">ния) в зависимости от их </w:t>
            </w:r>
            <w:r w:rsidRPr="00CA7B12">
              <w:rPr>
                <w:rFonts w:ascii="Times New Roman" w:hAnsi="Times New Roman" w:cs="Times New Roman"/>
                <w:sz w:val="28"/>
                <w:szCs w:val="28"/>
              </w:rPr>
              <w:lastRenderedPageBreak/>
              <w:t>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Pr="00CA7B12" w:rsidRDefault="00EA7E91"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w:t>
            </w:r>
            <w:r w:rsidRPr="00CA7B12">
              <w:rPr>
                <w:rFonts w:ascii="Times New Roman" w:hAnsi="Times New Roman" w:cs="Times New Roman"/>
                <w:sz w:val="28"/>
                <w:szCs w:val="28"/>
              </w:rPr>
              <w:lastRenderedPageBreak/>
              <w:t>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lastRenderedPageBreak/>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lastRenderedPageBreak/>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Pr="00CA7B12"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3163B" w:rsidRDefault="00F3163B" w:rsidP="00F3163B">
      <w:pPr>
        <w:pStyle w:val="20"/>
        <w:spacing w:before="0" w:line="240" w:lineRule="auto"/>
        <w:ind w:left="153"/>
        <w:rPr>
          <w:rFonts w:ascii="Times New Roman" w:eastAsiaTheme="minorHAnsi" w:hAnsi="Times New Roman" w:cs="Times New Roman"/>
          <w:b w:val="0"/>
          <w:bCs w:val="0"/>
          <w:color w:val="auto"/>
          <w:sz w:val="28"/>
          <w:szCs w:val="28"/>
        </w:rPr>
      </w:pPr>
    </w:p>
    <w:p w:rsidR="00A0764A" w:rsidRPr="00A0764A" w:rsidRDefault="00A0764A" w:rsidP="00A0764A"/>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селения объектами благоустройства </w:t>
            </w:r>
            <w:r w:rsidRPr="00CA7B12">
              <w:rPr>
                <w:rFonts w:ascii="Times New Roman" w:hAnsi="Times New Roman" w:cs="Times New Roman"/>
                <w:sz w:val="28"/>
                <w:szCs w:val="28"/>
              </w:rPr>
              <w:lastRenderedPageBreak/>
              <w:t>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прибрежной полосы, </w:t>
            </w:r>
            <w:r w:rsidRPr="00CA7B12">
              <w:rPr>
                <w:rFonts w:ascii="Times New Roman" w:hAnsi="Times New Roman" w:cs="Times New Roman"/>
                <w:sz w:val="28"/>
                <w:szCs w:val="28"/>
              </w:rPr>
              <w:lastRenderedPageBreak/>
              <w:t>%%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w:t>
      </w:r>
      <w:r w:rsidR="00C40B81" w:rsidRPr="00CA7B12">
        <w:rPr>
          <w:rFonts w:ascii="Times New Roman" w:eastAsia="Times New Roman" w:hAnsi="Times New Roman" w:cs="Times New Roman"/>
          <w:sz w:val="28"/>
          <w:szCs w:val="28"/>
          <w:lang w:eastAsia="ru-RU"/>
        </w:rPr>
        <w:lastRenderedPageBreak/>
        <w:t>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могут быть организованы в виде отдельных площадок для разных возрастных групп или как </w:t>
      </w:r>
      <w:r w:rsidRPr="00CA7B12">
        <w:rPr>
          <w:rFonts w:ascii="Times New Roman" w:eastAsia="Times New Roman" w:hAnsi="Times New Roman" w:cs="Times New Roman"/>
          <w:sz w:val="28"/>
          <w:szCs w:val="28"/>
          <w:lang w:eastAsia="ru-RU"/>
        </w:rPr>
        <w:lastRenderedPageBreak/>
        <w:t>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Проектирование и строительство детских игровых площадок следует выполнять с соблюдением требований 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lastRenderedPageBreak/>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Pr="00CA7B12"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Pr="00CA7B12"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lastRenderedPageBreak/>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 xml:space="preserve">ниями культуры клубного </w:t>
            </w:r>
            <w:r w:rsidRPr="00CA7B12">
              <w:rPr>
                <w:rFonts w:ascii="Times New Roman" w:eastAsia="Calibri" w:hAnsi="Times New Roman" w:cs="Times New Roman"/>
                <w:sz w:val="28"/>
                <w:szCs w:val="28"/>
              </w:rPr>
              <w:lastRenderedPageBreak/>
              <w:t>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Для занятий </w:t>
            </w:r>
            <w:r w:rsidRPr="00CA7B12">
              <w:rPr>
                <w:rFonts w:ascii="Times New Roman" w:eastAsia="Calibri" w:hAnsi="Times New Roman" w:cs="Times New Roman"/>
                <w:sz w:val="28"/>
                <w:szCs w:val="28"/>
              </w:rPr>
              <w:lastRenderedPageBreak/>
              <w:t>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lastRenderedPageBreak/>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8F195F" w:rsidRPr="00CA7B12" w:rsidRDefault="008F195F"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r w:rsidR="004B50D0">
        <w:rPr>
          <w:rFonts w:ascii="Times New Roman" w:eastAsia="Courier New" w:hAnsi="Times New Roman" w:cs="Times New Roman"/>
          <w:sz w:val="28"/>
          <w:szCs w:val="28"/>
        </w:rPr>
        <w:t>Павловского</w:t>
      </w:r>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r w:rsidR="004B50D0">
        <w:rPr>
          <w:rFonts w:ascii="Times New Roman" w:eastAsia="Times New Roman" w:hAnsi="Times New Roman" w:cs="Times New Roman"/>
          <w:b/>
          <w:bCs/>
          <w:sz w:val="28"/>
          <w:szCs w:val="28"/>
        </w:rPr>
        <w:t>Павловского</w:t>
      </w:r>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r w:rsidR="004B50D0">
        <w:rPr>
          <w:rFonts w:ascii="Times New Roman" w:eastAsia="Times New Roman" w:hAnsi="Times New Roman" w:cs="Times New Roman"/>
          <w:sz w:val="28"/>
          <w:szCs w:val="28"/>
          <w:lang w:eastAsia="ar-SA"/>
        </w:rPr>
        <w:t>Павловского</w:t>
      </w:r>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lastRenderedPageBreak/>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w:t>
      </w:r>
      <w:r w:rsidRPr="00CA7B12">
        <w:rPr>
          <w:rFonts w:ascii="Times New Roman" w:eastAsia="Times New Roman" w:hAnsi="Times New Roman" w:cs="Times New Roman"/>
          <w:sz w:val="28"/>
          <w:szCs w:val="28"/>
          <w:lang w:eastAsia="ar-SA"/>
        </w:rPr>
        <w:lastRenderedPageBreak/>
        <w:t>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w:t>
      </w:r>
      <w:r w:rsidRPr="00CA7B12">
        <w:rPr>
          <w:rFonts w:ascii="Times New Roman" w:eastAsia="Times New Roman" w:hAnsi="Times New Roman" w:cs="Times New Roman"/>
          <w:sz w:val="28"/>
          <w:szCs w:val="28"/>
          <w:lang w:eastAsia="ar-SA"/>
        </w:rPr>
        <w:lastRenderedPageBreak/>
        <w:t>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75192D"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75192D"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75192D"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75192D"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r w:rsidR="004B50D0">
        <w:rPr>
          <w:rFonts w:ascii="Times New Roman" w:hAnsi="Times New Roman" w:cs="Times New Roman"/>
          <w:b/>
          <w:sz w:val="28"/>
          <w:szCs w:val="28"/>
        </w:rPr>
        <w:t>Павловского</w:t>
      </w:r>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000748" w:rsidRDefault="00000748"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Территория Павловского сельского поселения расположена в северной части </w:t>
      </w:r>
      <w:proofErr w:type="spellStart"/>
      <w:r w:rsidRPr="00ED5D9F">
        <w:rPr>
          <w:rFonts w:ascii="Times New Roman" w:eastAsia="Times New Roman" w:hAnsi="Times New Roman" w:cs="Times New Roman"/>
          <w:sz w:val="28"/>
          <w:szCs w:val="28"/>
          <w:lang w:eastAsia="ru-RU"/>
        </w:rPr>
        <w:t>Унечского</w:t>
      </w:r>
      <w:proofErr w:type="spellEnd"/>
      <w:r w:rsidRPr="00ED5D9F">
        <w:rPr>
          <w:rFonts w:ascii="Times New Roman" w:eastAsia="Times New Roman" w:hAnsi="Times New Roman" w:cs="Times New Roman"/>
          <w:sz w:val="28"/>
          <w:szCs w:val="28"/>
          <w:lang w:eastAsia="ru-RU"/>
        </w:rPr>
        <w:t xml:space="preserve"> района и имеет смежные границы:</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 на севере – с </w:t>
      </w:r>
      <w:proofErr w:type="spellStart"/>
      <w:r w:rsidRPr="00ED5D9F">
        <w:rPr>
          <w:rFonts w:ascii="Times New Roman" w:eastAsia="Times New Roman" w:hAnsi="Times New Roman" w:cs="Times New Roman"/>
          <w:sz w:val="28"/>
          <w:szCs w:val="28"/>
          <w:lang w:eastAsia="ru-RU"/>
        </w:rPr>
        <w:t>Мглинским</w:t>
      </w:r>
      <w:proofErr w:type="spellEnd"/>
      <w:r w:rsidRPr="00ED5D9F">
        <w:rPr>
          <w:rFonts w:ascii="Times New Roman" w:eastAsia="Times New Roman" w:hAnsi="Times New Roman" w:cs="Times New Roman"/>
          <w:sz w:val="28"/>
          <w:szCs w:val="28"/>
          <w:lang w:eastAsia="ru-RU"/>
        </w:rPr>
        <w:t xml:space="preserve"> районом Брянской области;</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 на западе - с </w:t>
      </w:r>
      <w:proofErr w:type="spellStart"/>
      <w:r w:rsidRPr="00ED5D9F">
        <w:rPr>
          <w:rFonts w:ascii="Times New Roman" w:eastAsia="Times New Roman" w:hAnsi="Times New Roman" w:cs="Times New Roman"/>
          <w:sz w:val="28"/>
          <w:szCs w:val="28"/>
          <w:lang w:eastAsia="ru-RU"/>
        </w:rPr>
        <w:t>Красновичским</w:t>
      </w:r>
      <w:proofErr w:type="spellEnd"/>
      <w:r w:rsidRPr="00ED5D9F">
        <w:rPr>
          <w:rFonts w:ascii="Times New Roman" w:eastAsia="Times New Roman" w:hAnsi="Times New Roman" w:cs="Times New Roman"/>
          <w:sz w:val="28"/>
          <w:szCs w:val="28"/>
          <w:lang w:eastAsia="ru-RU"/>
        </w:rPr>
        <w:t xml:space="preserve"> сельским поселением;</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 на юго-западе - с </w:t>
      </w:r>
      <w:proofErr w:type="spellStart"/>
      <w:r w:rsidRPr="00ED5D9F">
        <w:rPr>
          <w:rFonts w:ascii="Times New Roman" w:eastAsia="Times New Roman" w:hAnsi="Times New Roman" w:cs="Times New Roman"/>
          <w:sz w:val="28"/>
          <w:szCs w:val="28"/>
          <w:lang w:eastAsia="ru-RU"/>
        </w:rPr>
        <w:t>Унечским</w:t>
      </w:r>
      <w:proofErr w:type="spellEnd"/>
      <w:r w:rsidRPr="00ED5D9F">
        <w:rPr>
          <w:rFonts w:ascii="Times New Roman" w:eastAsia="Times New Roman" w:hAnsi="Times New Roman" w:cs="Times New Roman"/>
          <w:sz w:val="28"/>
          <w:szCs w:val="28"/>
          <w:lang w:eastAsia="ru-RU"/>
        </w:rPr>
        <w:t xml:space="preserve"> городским поселением;</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на юге – с Березинским сельским поселением;</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 на юго-востоке – с </w:t>
      </w:r>
      <w:proofErr w:type="spellStart"/>
      <w:r w:rsidRPr="00ED5D9F">
        <w:rPr>
          <w:rFonts w:ascii="Times New Roman" w:eastAsia="Times New Roman" w:hAnsi="Times New Roman" w:cs="Times New Roman"/>
          <w:sz w:val="28"/>
          <w:szCs w:val="28"/>
          <w:lang w:eastAsia="ru-RU"/>
        </w:rPr>
        <w:t>Высокским</w:t>
      </w:r>
      <w:proofErr w:type="spellEnd"/>
      <w:r w:rsidRPr="00ED5D9F">
        <w:rPr>
          <w:rFonts w:ascii="Times New Roman" w:eastAsia="Times New Roman" w:hAnsi="Times New Roman" w:cs="Times New Roman"/>
          <w:sz w:val="28"/>
          <w:szCs w:val="28"/>
          <w:lang w:eastAsia="ru-RU"/>
        </w:rPr>
        <w:t xml:space="preserve"> сельским поселением;</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 на востоке – со </w:t>
      </w:r>
      <w:proofErr w:type="spellStart"/>
      <w:r w:rsidRPr="00ED5D9F">
        <w:rPr>
          <w:rFonts w:ascii="Times New Roman" w:eastAsia="Times New Roman" w:hAnsi="Times New Roman" w:cs="Times New Roman"/>
          <w:sz w:val="28"/>
          <w:szCs w:val="28"/>
          <w:lang w:eastAsia="ru-RU"/>
        </w:rPr>
        <w:t>Старосельским</w:t>
      </w:r>
      <w:proofErr w:type="spellEnd"/>
      <w:r w:rsidRPr="00ED5D9F">
        <w:rPr>
          <w:rFonts w:ascii="Times New Roman" w:eastAsia="Times New Roman" w:hAnsi="Times New Roman" w:cs="Times New Roman"/>
          <w:sz w:val="28"/>
          <w:szCs w:val="28"/>
          <w:lang w:eastAsia="ru-RU"/>
        </w:rPr>
        <w:t xml:space="preserve"> и </w:t>
      </w:r>
      <w:proofErr w:type="spellStart"/>
      <w:r w:rsidRPr="00ED5D9F">
        <w:rPr>
          <w:rFonts w:ascii="Times New Roman" w:eastAsia="Times New Roman" w:hAnsi="Times New Roman" w:cs="Times New Roman"/>
          <w:sz w:val="28"/>
          <w:szCs w:val="28"/>
          <w:lang w:eastAsia="ru-RU"/>
        </w:rPr>
        <w:t>Ивайтенским</w:t>
      </w:r>
      <w:proofErr w:type="spellEnd"/>
      <w:r w:rsidRPr="00ED5D9F">
        <w:rPr>
          <w:rFonts w:ascii="Times New Roman" w:eastAsia="Times New Roman" w:hAnsi="Times New Roman" w:cs="Times New Roman"/>
          <w:sz w:val="28"/>
          <w:szCs w:val="28"/>
          <w:lang w:eastAsia="ru-RU"/>
        </w:rPr>
        <w:t xml:space="preserve"> сельскими поселениями.</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Границы Павловского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14 км"/>
        </w:smartTagPr>
        <w:r w:rsidRPr="00ED5D9F">
          <w:rPr>
            <w:rFonts w:ascii="Times New Roman" w:eastAsia="Times New Roman" w:hAnsi="Times New Roman" w:cs="Times New Roman"/>
            <w:sz w:val="28"/>
            <w:szCs w:val="28"/>
            <w:lang w:eastAsia="ru-RU"/>
          </w:rPr>
          <w:t>14 км</w:t>
        </w:r>
      </w:smartTag>
      <w:r w:rsidRPr="00ED5D9F">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18,2 км"/>
        </w:smartTagPr>
        <w:r w:rsidRPr="00ED5D9F">
          <w:rPr>
            <w:rFonts w:ascii="Times New Roman" w:eastAsia="Times New Roman" w:hAnsi="Times New Roman" w:cs="Times New Roman"/>
            <w:sz w:val="28"/>
            <w:szCs w:val="28"/>
            <w:lang w:eastAsia="ru-RU"/>
          </w:rPr>
          <w:t>18,2 км</w:t>
        </w:r>
      </w:smartTag>
      <w:r w:rsidRPr="00ED5D9F">
        <w:rPr>
          <w:rFonts w:ascii="Times New Roman" w:eastAsia="Times New Roman" w:hAnsi="Times New Roman" w:cs="Times New Roman"/>
          <w:sz w:val="28"/>
          <w:szCs w:val="28"/>
          <w:lang w:eastAsia="ru-RU"/>
        </w:rPr>
        <w:t xml:space="preserve">. Площадь территории поселения по обмеру топографических материалов составляет </w:t>
      </w:r>
      <w:smartTag w:uri="urn:schemas-microsoft-com:office:smarttags" w:element="metricconverter">
        <w:smartTagPr>
          <w:attr w:name="ProductID" w:val="12 540,93 га"/>
        </w:smartTagPr>
        <w:r w:rsidRPr="00ED5D9F">
          <w:rPr>
            <w:rFonts w:ascii="Times New Roman" w:eastAsia="Times New Roman" w:hAnsi="Times New Roman" w:cs="Times New Roman"/>
            <w:sz w:val="28"/>
            <w:szCs w:val="28"/>
            <w:lang w:eastAsia="ru-RU"/>
          </w:rPr>
          <w:t>12 540,93 га</w:t>
        </w:r>
      </w:smartTag>
      <w:r w:rsidRPr="00ED5D9F">
        <w:rPr>
          <w:rFonts w:ascii="Times New Roman" w:eastAsia="Times New Roman" w:hAnsi="Times New Roman" w:cs="Times New Roman"/>
          <w:sz w:val="28"/>
          <w:szCs w:val="28"/>
          <w:lang w:eastAsia="ru-RU"/>
        </w:rPr>
        <w:t>. Численность населения на 01.01.20</w:t>
      </w:r>
      <w:r>
        <w:rPr>
          <w:rFonts w:ascii="Times New Roman" w:eastAsia="Times New Roman" w:hAnsi="Times New Roman" w:cs="Times New Roman"/>
          <w:sz w:val="28"/>
          <w:szCs w:val="28"/>
          <w:lang w:eastAsia="ru-RU"/>
        </w:rPr>
        <w:t xml:space="preserve">21 </w:t>
      </w:r>
      <w:r w:rsidRPr="00ED5D9F">
        <w:rPr>
          <w:rFonts w:ascii="Times New Roman" w:eastAsia="Times New Roman" w:hAnsi="Times New Roman" w:cs="Times New Roman"/>
          <w:sz w:val="28"/>
          <w:szCs w:val="28"/>
          <w:lang w:eastAsia="ru-RU"/>
        </w:rPr>
        <w:t xml:space="preserve">г. – </w:t>
      </w:r>
      <w:r>
        <w:rPr>
          <w:rFonts w:ascii="Times New Roman" w:eastAsia="Times New Roman" w:hAnsi="Times New Roman" w:cs="Times New Roman"/>
          <w:sz w:val="28"/>
          <w:szCs w:val="28"/>
          <w:lang w:eastAsia="ru-RU"/>
        </w:rPr>
        <w:t xml:space="preserve">1 </w:t>
      </w:r>
      <w:r w:rsidRPr="00ED5D9F">
        <w:rPr>
          <w:rFonts w:ascii="Times New Roman" w:eastAsia="Times New Roman" w:hAnsi="Times New Roman" w:cs="Times New Roman"/>
          <w:sz w:val="28"/>
          <w:szCs w:val="28"/>
          <w:lang w:eastAsia="ru-RU"/>
        </w:rPr>
        <w:t>458 человека.</w:t>
      </w:r>
    </w:p>
    <w:p w:rsidR="00ED5D9F" w:rsidRPr="00ED5D9F"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В состав Павловского сельского поселения входят 13 населённых пунктов: село Павловка, деревня </w:t>
      </w:r>
      <w:proofErr w:type="spellStart"/>
      <w:r w:rsidRPr="00ED5D9F">
        <w:rPr>
          <w:rFonts w:ascii="Times New Roman" w:eastAsia="Times New Roman" w:hAnsi="Times New Roman" w:cs="Times New Roman"/>
          <w:sz w:val="28"/>
          <w:szCs w:val="28"/>
          <w:lang w:eastAsia="ru-RU"/>
        </w:rPr>
        <w:t>Батуровка</w:t>
      </w:r>
      <w:proofErr w:type="spellEnd"/>
      <w:r w:rsidRPr="00ED5D9F">
        <w:rPr>
          <w:rFonts w:ascii="Times New Roman" w:eastAsia="Times New Roman" w:hAnsi="Times New Roman" w:cs="Times New Roman"/>
          <w:sz w:val="28"/>
          <w:szCs w:val="28"/>
          <w:lang w:eastAsia="ru-RU"/>
        </w:rPr>
        <w:t xml:space="preserve">, село </w:t>
      </w:r>
      <w:proofErr w:type="spellStart"/>
      <w:r w:rsidRPr="00ED5D9F">
        <w:rPr>
          <w:rFonts w:ascii="Times New Roman" w:eastAsia="Times New Roman" w:hAnsi="Times New Roman" w:cs="Times New Roman"/>
          <w:sz w:val="28"/>
          <w:szCs w:val="28"/>
          <w:lang w:eastAsia="ru-RU"/>
        </w:rPr>
        <w:t>Белогорщь</w:t>
      </w:r>
      <w:proofErr w:type="spellEnd"/>
      <w:r w:rsidRPr="00ED5D9F">
        <w:rPr>
          <w:rFonts w:ascii="Times New Roman" w:eastAsia="Times New Roman" w:hAnsi="Times New Roman" w:cs="Times New Roman"/>
          <w:sz w:val="28"/>
          <w:szCs w:val="28"/>
          <w:lang w:eastAsia="ru-RU"/>
        </w:rPr>
        <w:t xml:space="preserve">, поселок Гусаровка, деревня </w:t>
      </w:r>
      <w:proofErr w:type="spellStart"/>
      <w:r w:rsidRPr="00ED5D9F">
        <w:rPr>
          <w:rFonts w:ascii="Times New Roman" w:eastAsia="Times New Roman" w:hAnsi="Times New Roman" w:cs="Times New Roman"/>
          <w:sz w:val="28"/>
          <w:szCs w:val="28"/>
          <w:lang w:eastAsia="ru-RU"/>
        </w:rPr>
        <w:t>Коробоничи</w:t>
      </w:r>
      <w:proofErr w:type="spellEnd"/>
      <w:r w:rsidRPr="00ED5D9F">
        <w:rPr>
          <w:rFonts w:ascii="Times New Roman" w:eastAsia="Times New Roman" w:hAnsi="Times New Roman" w:cs="Times New Roman"/>
          <w:sz w:val="28"/>
          <w:szCs w:val="28"/>
          <w:lang w:eastAsia="ru-RU"/>
        </w:rPr>
        <w:t xml:space="preserve">, железнодорожная станция </w:t>
      </w:r>
      <w:proofErr w:type="spellStart"/>
      <w:r w:rsidRPr="00ED5D9F">
        <w:rPr>
          <w:rFonts w:ascii="Times New Roman" w:eastAsia="Times New Roman" w:hAnsi="Times New Roman" w:cs="Times New Roman"/>
          <w:sz w:val="28"/>
          <w:szCs w:val="28"/>
          <w:lang w:eastAsia="ru-RU"/>
        </w:rPr>
        <w:t>Коробоничи</w:t>
      </w:r>
      <w:proofErr w:type="spellEnd"/>
      <w:r w:rsidRPr="00ED5D9F">
        <w:rPr>
          <w:rFonts w:ascii="Times New Roman" w:eastAsia="Times New Roman" w:hAnsi="Times New Roman" w:cs="Times New Roman"/>
          <w:sz w:val="28"/>
          <w:szCs w:val="28"/>
          <w:lang w:eastAsia="ru-RU"/>
        </w:rPr>
        <w:t xml:space="preserve">, деревня Липки, деревня Лиски, поселок Озерный, деревня Пески, поселок </w:t>
      </w:r>
      <w:proofErr w:type="spellStart"/>
      <w:r w:rsidRPr="00ED5D9F">
        <w:rPr>
          <w:rFonts w:ascii="Times New Roman" w:eastAsia="Times New Roman" w:hAnsi="Times New Roman" w:cs="Times New Roman"/>
          <w:sz w:val="28"/>
          <w:szCs w:val="28"/>
          <w:lang w:eastAsia="ru-RU"/>
        </w:rPr>
        <w:t>Рассуха</w:t>
      </w:r>
      <w:proofErr w:type="spellEnd"/>
      <w:r w:rsidRPr="00ED5D9F">
        <w:rPr>
          <w:rFonts w:ascii="Times New Roman" w:eastAsia="Times New Roman" w:hAnsi="Times New Roman" w:cs="Times New Roman"/>
          <w:sz w:val="28"/>
          <w:szCs w:val="28"/>
          <w:lang w:eastAsia="ru-RU"/>
        </w:rPr>
        <w:t xml:space="preserve">, деревня </w:t>
      </w:r>
      <w:proofErr w:type="spellStart"/>
      <w:r w:rsidRPr="00ED5D9F">
        <w:rPr>
          <w:rFonts w:ascii="Times New Roman" w:eastAsia="Times New Roman" w:hAnsi="Times New Roman" w:cs="Times New Roman"/>
          <w:sz w:val="28"/>
          <w:szCs w:val="28"/>
          <w:lang w:eastAsia="ru-RU"/>
        </w:rPr>
        <w:t>Судынка</w:t>
      </w:r>
      <w:proofErr w:type="spellEnd"/>
      <w:r w:rsidRPr="00ED5D9F">
        <w:rPr>
          <w:rFonts w:ascii="Times New Roman" w:eastAsia="Times New Roman" w:hAnsi="Times New Roman" w:cs="Times New Roman"/>
          <w:sz w:val="28"/>
          <w:szCs w:val="28"/>
          <w:lang w:eastAsia="ru-RU"/>
        </w:rPr>
        <w:t xml:space="preserve">, деревня </w:t>
      </w:r>
      <w:proofErr w:type="spellStart"/>
      <w:r w:rsidRPr="00ED5D9F">
        <w:rPr>
          <w:rFonts w:ascii="Times New Roman" w:eastAsia="Times New Roman" w:hAnsi="Times New Roman" w:cs="Times New Roman"/>
          <w:sz w:val="28"/>
          <w:szCs w:val="28"/>
          <w:lang w:eastAsia="ru-RU"/>
        </w:rPr>
        <w:t>Шулаковка</w:t>
      </w:r>
      <w:proofErr w:type="spellEnd"/>
      <w:r w:rsidRPr="00ED5D9F">
        <w:rPr>
          <w:rFonts w:ascii="Times New Roman" w:eastAsia="Times New Roman" w:hAnsi="Times New Roman" w:cs="Times New Roman"/>
          <w:sz w:val="28"/>
          <w:szCs w:val="28"/>
          <w:lang w:eastAsia="ru-RU"/>
        </w:rPr>
        <w:t xml:space="preserve"> общей площадью </w:t>
      </w:r>
      <w:smartTag w:uri="urn:schemas-microsoft-com:office:smarttags" w:element="metricconverter">
        <w:smartTagPr>
          <w:attr w:name="ProductID" w:val="672,09 га"/>
        </w:smartTagPr>
        <w:r w:rsidRPr="00ED5D9F">
          <w:rPr>
            <w:rFonts w:ascii="Times New Roman" w:eastAsia="Times New Roman" w:hAnsi="Times New Roman" w:cs="Times New Roman"/>
            <w:sz w:val="28"/>
            <w:szCs w:val="28"/>
            <w:lang w:eastAsia="ru-RU"/>
          </w:rPr>
          <w:t>672,09 га</w:t>
        </w:r>
      </w:smartTag>
      <w:r w:rsidRPr="00ED5D9F">
        <w:rPr>
          <w:rFonts w:ascii="Times New Roman" w:eastAsia="Times New Roman" w:hAnsi="Times New Roman" w:cs="Times New Roman"/>
          <w:sz w:val="28"/>
          <w:szCs w:val="28"/>
          <w:lang w:eastAsia="ru-RU"/>
        </w:rPr>
        <w:t xml:space="preserve">. </w:t>
      </w:r>
    </w:p>
    <w:p w:rsidR="00ED5D9F" w:rsidRPr="00CA7B12" w:rsidRDefault="00ED5D9F" w:rsidP="00ED5D9F">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ED5D9F">
        <w:rPr>
          <w:rFonts w:ascii="Times New Roman" w:eastAsia="Times New Roman" w:hAnsi="Times New Roman" w:cs="Times New Roman"/>
          <w:sz w:val="28"/>
          <w:szCs w:val="28"/>
          <w:lang w:eastAsia="ru-RU"/>
        </w:rPr>
        <w:t xml:space="preserve">Административным центром Павловского сельского поселения является село Павловка. Село расположено на расстоянии </w:t>
      </w:r>
      <w:smartTag w:uri="urn:schemas-microsoft-com:office:smarttags" w:element="metricconverter">
        <w:smartTagPr>
          <w:attr w:name="ProductID" w:val="8 км"/>
        </w:smartTagPr>
        <w:r w:rsidRPr="00ED5D9F">
          <w:rPr>
            <w:rFonts w:ascii="Times New Roman" w:eastAsia="Times New Roman" w:hAnsi="Times New Roman" w:cs="Times New Roman"/>
            <w:sz w:val="28"/>
            <w:szCs w:val="28"/>
            <w:lang w:eastAsia="ru-RU"/>
          </w:rPr>
          <w:t>8 км</w:t>
        </w:r>
      </w:smartTag>
      <w:r w:rsidRPr="00ED5D9F">
        <w:rPr>
          <w:rFonts w:ascii="Times New Roman" w:eastAsia="Times New Roman" w:hAnsi="Times New Roman" w:cs="Times New Roman"/>
          <w:sz w:val="28"/>
          <w:szCs w:val="28"/>
          <w:lang w:eastAsia="ru-RU"/>
        </w:rPr>
        <w:t xml:space="preserve"> от центра района г. Унеча</w:t>
      </w:r>
    </w:p>
    <w:p w:rsidR="00974644" w:rsidRPr="00974644" w:rsidRDefault="00974644" w:rsidP="00974644">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974644">
        <w:rPr>
          <w:rFonts w:ascii="Times New Roman" w:eastAsia="Times New Roman" w:hAnsi="Times New Roman" w:cs="Times New Roman"/>
          <w:sz w:val="28"/>
          <w:szCs w:val="28"/>
          <w:lang w:eastAsia="ru-RU"/>
        </w:rPr>
        <w:t>Транспортная инфраструктура Павловского сельского поселения представлена   автомобильным и железнодорожным транспортом и принимает нагрузку в направлении международных, межрегиональных, внутриобластных и местных связей.</w:t>
      </w:r>
    </w:p>
    <w:p w:rsidR="00974644" w:rsidRPr="00974644" w:rsidRDefault="00974644" w:rsidP="00974644">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974644">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автомобильных дорог регионального значения Писаревка</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974644">
        <w:rPr>
          <w:rFonts w:ascii="Times New Roman" w:eastAsia="Times New Roman" w:hAnsi="Times New Roman" w:cs="Times New Roman"/>
          <w:sz w:val="28"/>
          <w:szCs w:val="28"/>
          <w:lang w:eastAsia="ru-RU"/>
        </w:rPr>
        <w:t>Шулаковка</w:t>
      </w:r>
      <w:proofErr w:type="spellEnd"/>
      <w:r w:rsidRPr="00974644">
        <w:rPr>
          <w:rFonts w:ascii="Times New Roman" w:eastAsia="Times New Roman" w:hAnsi="Times New Roman" w:cs="Times New Roman"/>
          <w:sz w:val="28"/>
          <w:szCs w:val="28"/>
          <w:lang w:eastAsia="ru-RU"/>
        </w:rPr>
        <w:t>, Унеча</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proofErr w:type="spellStart"/>
      <w:r w:rsidRPr="00974644">
        <w:rPr>
          <w:rFonts w:ascii="Times New Roman" w:eastAsia="Times New Roman" w:hAnsi="Times New Roman" w:cs="Times New Roman"/>
          <w:sz w:val="28"/>
          <w:szCs w:val="28"/>
          <w:lang w:eastAsia="ru-RU"/>
        </w:rPr>
        <w:t>ст</w:t>
      </w:r>
      <w:proofErr w:type="gramStart"/>
      <w:r w:rsidRPr="00974644">
        <w:rPr>
          <w:rFonts w:ascii="Times New Roman" w:eastAsia="Times New Roman" w:hAnsi="Times New Roman" w:cs="Times New Roman"/>
          <w:sz w:val="28"/>
          <w:szCs w:val="28"/>
          <w:lang w:eastAsia="ru-RU"/>
        </w:rPr>
        <w:t>.Р</w:t>
      </w:r>
      <w:proofErr w:type="gramEnd"/>
      <w:r w:rsidRPr="00974644">
        <w:rPr>
          <w:rFonts w:ascii="Times New Roman" w:eastAsia="Times New Roman" w:hAnsi="Times New Roman" w:cs="Times New Roman"/>
          <w:sz w:val="28"/>
          <w:szCs w:val="28"/>
          <w:lang w:eastAsia="ru-RU"/>
        </w:rPr>
        <w:t>ассуха</w:t>
      </w:r>
      <w:proofErr w:type="spellEnd"/>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974644">
        <w:rPr>
          <w:rFonts w:ascii="Times New Roman" w:eastAsia="Times New Roman" w:hAnsi="Times New Roman" w:cs="Times New Roman"/>
          <w:sz w:val="28"/>
          <w:szCs w:val="28"/>
          <w:lang w:eastAsia="ru-RU"/>
        </w:rPr>
        <w:t>Лизогубовка</w:t>
      </w:r>
      <w:proofErr w:type="spellEnd"/>
      <w:r w:rsidRPr="00974644">
        <w:rPr>
          <w:rFonts w:ascii="Times New Roman" w:eastAsia="Times New Roman" w:hAnsi="Times New Roman" w:cs="Times New Roman"/>
          <w:sz w:val="28"/>
          <w:szCs w:val="28"/>
          <w:lang w:eastAsia="ru-RU"/>
        </w:rPr>
        <w:t>, «Унеча</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ст.</w:t>
      </w:r>
      <w:r w:rsidR="008A6D98">
        <w:rPr>
          <w:rFonts w:ascii="Times New Roman" w:eastAsia="Times New Roman" w:hAnsi="Times New Roman" w:cs="Times New Roman"/>
          <w:sz w:val="28"/>
          <w:szCs w:val="28"/>
          <w:lang w:eastAsia="ru-RU"/>
        </w:rPr>
        <w:t xml:space="preserve"> </w:t>
      </w:r>
      <w:proofErr w:type="spellStart"/>
      <w:r w:rsidRPr="00974644">
        <w:rPr>
          <w:rFonts w:ascii="Times New Roman" w:eastAsia="Times New Roman" w:hAnsi="Times New Roman" w:cs="Times New Roman"/>
          <w:sz w:val="28"/>
          <w:szCs w:val="28"/>
          <w:lang w:eastAsia="ru-RU"/>
        </w:rPr>
        <w:t>Рассуха</w:t>
      </w:r>
      <w:proofErr w:type="spellEnd"/>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974644">
        <w:rPr>
          <w:rFonts w:ascii="Times New Roman" w:eastAsia="Times New Roman" w:hAnsi="Times New Roman" w:cs="Times New Roman"/>
          <w:sz w:val="28"/>
          <w:szCs w:val="28"/>
          <w:lang w:eastAsia="ru-RU"/>
        </w:rPr>
        <w:t>Лизогубовка</w:t>
      </w:r>
      <w:proofErr w:type="spellEnd"/>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Pr="00974644">
        <w:rPr>
          <w:rFonts w:ascii="Times New Roman" w:eastAsia="Times New Roman" w:hAnsi="Times New Roman" w:cs="Times New Roman"/>
          <w:sz w:val="28"/>
          <w:szCs w:val="28"/>
          <w:lang w:eastAsia="ru-RU"/>
        </w:rPr>
        <w:t>Судынка</w:t>
      </w:r>
      <w:proofErr w:type="spellEnd"/>
      <w:r w:rsidRPr="00974644">
        <w:rPr>
          <w:rFonts w:ascii="Times New Roman" w:eastAsia="Times New Roman" w:hAnsi="Times New Roman" w:cs="Times New Roman"/>
          <w:sz w:val="28"/>
          <w:szCs w:val="28"/>
          <w:lang w:eastAsia="ru-RU"/>
        </w:rPr>
        <w:t>, Унеча</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974644">
        <w:rPr>
          <w:rFonts w:ascii="Times New Roman" w:eastAsia="Times New Roman" w:hAnsi="Times New Roman" w:cs="Times New Roman"/>
          <w:sz w:val="28"/>
          <w:szCs w:val="28"/>
          <w:lang w:eastAsia="ru-RU"/>
        </w:rPr>
        <w:t>Мглин</w:t>
      </w:r>
      <w:r>
        <w:rPr>
          <w:rFonts w:ascii="Times New Roman" w:eastAsia="Times New Roman" w:hAnsi="Times New Roman" w:cs="Times New Roman"/>
          <w:sz w:val="28"/>
          <w:szCs w:val="28"/>
          <w:lang w:eastAsia="ru-RU"/>
        </w:rPr>
        <w:t>, местного значения, а так</w:t>
      </w:r>
      <w:r w:rsidRPr="00974644">
        <w:rPr>
          <w:rFonts w:ascii="Times New Roman" w:eastAsia="Times New Roman" w:hAnsi="Times New Roman" w:cs="Times New Roman"/>
          <w:sz w:val="28"/>
          <w:szCs w:val="28"/>
          <w:lang w:eastAsia="ru-RU"/>
        </w:rPr>
        <w:t>же улично-дорожной сети населенных пунктов.</w:t>
      </w:r>
    </w:p>
    <w:p w:rsidR="00000748" w:rsidRPr="00CA7B12" w:rsidRDefault="00974644" w:rsidP="00974644">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974644">
        <w:rPr>
          <w:rFonts w:ascii="Times New Roman" w:eastAsia="Times New Roman" w:hAnsi="Times New Roman" w:cs="Times New Roman"/>
          <w:sz w:val="28"/>
          <w:szCs w:val="28"/>
          <w:lang w:eastAsia="ru-RU"/>
        </w:rPr>
        <w:t xml:space="preserve">Железнодорожный транспорт представлен магистральной железной дорогой Брянск – Гомель, проходящей через </w:t>
      </w:r>
      <w:proofErr w:type="gramStart"/>
      <w:r w:rsidRPr="00974644">
        <w:rPr>
          <w:rFonts w:ascii="Times New Roman" w:eastAsia="Times New Roman" w:hAnsi="Times New Roman" w:cs="Times New Roman"/>
          <w:sz w:val="28"/>
          <w:szCs w:val="28"/>
          <w:lang w:eastAsia="ru-RU"/>
        </w:rPr>
        <w:t>г</w:t>
      </w:r>
      <w:proofErr w:type="gramEnd"/>
      <w:r w:rsidRPr="00974644">
        <w:rPr>
          <w:rFonts w:ascii="Times New Roman" w:eastAsia="Times New Roman" w:hAnsi="Times New Roman" w:cs="Times New Roman"/>
          <w:sz w:val="28"/>
          <w:szCs w:val="28"/>
          <w:lang w:eastAsia="ru-RU"/>
        </w:rPr>
        <w:t xml:space="preserve">. Унеча. По указанной железной дороге осуществляется связь с Белоруссией. На территории Павловского сельского поселения расположена железнодорожная станция и одноименный населенный пункт </w:t>
      </w:r>
      <w:proofErr w:type="spellStart"/>
      <w:r w:rsidRPr="00974644">
        <w:rPr>
          <w:rFonts w:ascii="Times New Roman" w:eastAsia="Times New Roman" w:hAnsi="Times New Roman" w:cs="Times New Roman"/>
          <w:sz w:val="28"/>
          <w:szCs w:val="28"/>
          <w:lang w:eastAsia="ru-RU"/>
        </w:rPr>
        <w:t>Коробоничи</w:t>
      </w:r>
      <w:proofErr w:type="spellEnd"/>
      <w:r w:rsidR="00000748" w:rsidRPr="00CA7B12">
        <w:rPr>
          <w:rFonts w:ascii="Times New Roman" w:eastAsia="Times New Roman" w:hAnsi="Times New Roman" w:cs="Times New Roman"/>
          <w:sz w:val="28"/>
          <w:szCs w:val="28"/>
          <w:lang w:eastAsia="ru-RU"/>
        </w:rPr>
        <w:t>.</w:t>
      </w: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lastRenderedPageBreak/>
        <w:t>Население и современная демографическая ситуация</w:t>
      </w:r>
      <w:bookmarkEnd w:id="42"/>
      <w:bookmarkEnd w:id="43"/>
      <w:bookmarkEnd w:id="44"/>
    </w:p>
    <w:p w:rsidR="00DD039A" w:rsidRPr="00DD039A" w:rsidRDefault="00DD039A" w:rsidP="00DD039A">
      <w:pPr>
        <w:spacing w:after="0" w:line="240" w:lineRule="auto"/>
        <w:ind w:firstLine="720"/>
        <w:jc w:val="both"/>
        <w:rPr>
          <w:rFonts w:ascii="Times New Roman" w:eastAsia="Times New Roman" w:hAnsi="Times New Roman" w:cs="Times New Roman"/>
          <w:sz w:val="28"/>
          <w:szCs w:val="28"/>
          <w:lang w:eastAsia="ru-RU"/>
        </w:rPr>
      </w:pPr>
      <w:r w:rsidRPr="00DD039A">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важнейших социально-экономических проблем как для </w:t>
      </w:r>
      <w:proofErr w:type="spellStart"/>
      <w:r w:rsidRPr="00DD039A">
        <w:rPr>
          <w:rFonts w:ascii="Times New Roman" w:eastAsia="Times New Roman" w:hAnsi="Times New Roman" w:cs="Times New Roman"/>
          <w:sz w:val="28"/>
          <w:szCs w:val="28"/>
          <w:lang w:eastAsia="ru-RU"/>
        </w:rPr>
        <w:t>Унечского</w:t>
      </w:r>
      <w:proofErr w:type="spellEnd"/>
      <w:r w:rsidRPr="00DD039A">
        <w:rPr>
          <w:rFonts w:ascii="Times New Roman" w:eastAsia="Times New Roman" w:hAnsi="Times New Roman" w:cs="Times New Roman"/>
          <w:sz w:val="28"/>
          <w:szCs w:val="28"/>
          <w:lang w:eastAsia="ru-RU"/>
        </w:rPr>
        <w:t xml:space="preserve"> муниципального района в целом, так и Павловского сельского поселения в частности.</w:t>
      </w:r>
    </w:p>
    <w:p w:rsidR="00000748" w:rsidRPr="00CA7B12" w:rsidRDefault="00DD039A" w:rsidP="00DD039A">
      <w:pPr>
        <w:spacing w:after="0" w:line="240" w:lineRule="auto"/>
        <w:ind w:firstLine="720"/>
        <w:contextualSpacing/>
        <w:jc w:val="both"/>
        <w:rPr>
          <w:rFonts w:ascii="Times New Roman" w:eastAsia="Times New Roman" w:hAnsi="Times New Roman" w:cs="Times New Roman"/>
          <w:sz w:val="28"/>
          <w:szCs w:val="28"/>
          <w:lang w:eastAsia="ru-RU"/>
        </w:rPr>
      </w:pPr>
      <w:r w:rsidRPr="00DD039A">
        <w:rPr>
          <w:rFonts w:ascii="Times New Roman" w:eastAsia="Times New Roman" w:hAnsi="Times New Roman" w:cs="Times New Roman"/>
          <w:sz w:val="28"/>
          <w:szCs w:val="28"/>
          <w:lang w:eastAsia="ru-RU"/>
        </w:rPr>
        <w:t>На 01.01.20</w:t>
      </w:r>
      <w:r>
        <w:rPr>
          <w:rFonts w:ascii="Times New Roman" w:eastAsia="Times New Roman" w:hAnsi="Times New Roman" w:cs="Times New Roman"/>
          <w:sz w:val="28"/>
          <w:szCs w:val="28"/>
          <w:lang w:eastAsia="ru-RU"/>
        </w:rPr>
        <w:t xml:space="preserve">21 </w:t>
      </w:r>
      <w:r w:rsidRPr="00DD039A">
        <w:rPr>
          <w:rFonts w:ascii="Times New Roman" w:eastAsia="Times New Roman" w:hAnsi="Times New Roman" w:cs="Times New Roman"/>
          <w:sz w:val="28"/>
          <w:szCs w:val="28"/>
          <w:lang w:eastAsia="ru-RU"/>
        </w:rPr>
        <w:t xml:space="preserve">г. численность постоянного населения Павловского сельского поселения составила </w:t>
      </w:r>
      <w:r>
        <w:rPr>
          <w:rFonts w:ascii="Times New Roman" w:eastAsia="Times New Roman" w:hAnsi="Times New Roman" w:cs="Times New Roman"/>
          <w:sz w:val="28"/>
          <w:szCs w:val="28"/>
          <w:lang w:eastAsia="ru-RU"/>
        </w:rPr>
        <w:t xml:space="preserve">1 </w:t>
      </w:r>
      <w:r w:rsidRPr="00ED5D9F">
        <w:rPr>
          <w:rFonts w:ascii="Times New Roman" w:eastAsia="Times New Roman" w:hAnsi="Times New Roman" w:cs="Times New Roman"/>
          <w:sz w:val="28"/>
          <w:szCs w:val="28"/>
          <w:lang w:eastAsia="ru-RU"/>
        </w:rPr>
        <w:t>458 человека</w:t>
      </w:r>
      <w:r w:rsidRPr="00DD039A">
        <w:rPr>
          <w:rFonts w:ascii="Times New Roman" w:eastAsia="Times New Roman" w:hAnsi="Times New Roman" w:cs="Times New Roman"/>
          <w:sz w:val="28"/>
          <w:szCs w:val="28"/>
          <w:lang w:eastAsia="ru-RU"/>
        </w:rPr>
        <w:t xml:space="preserve">. В состав поселения входят 13 населенных пунктов, </w:t>
      </w:r>
      <w:proofErr w:type="gramStart"/>
      <w:r w:rsidRPr="00DD039A">
        <w:rPr>
          <w:rFonts w:ascii="Times New Roman" w:eastAsia="Times New Roman" w:hAnsi="Times New Roman" w:cs="Times New Roman"/>
          <w:sz w:val="28"/>
          <w:szCs w:val="28"/>
          <w:lang w:eastAsia="ru-RU"/>
        </w:rPr>
        <w:t>с</w:t>
      </w:r>
      <w:proofErr w:type="gramEnd"/>
      <w:r w:rsidRPr="00DD039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gramStart"/>
      <w:r w:rsidRPr="00DD039A">
        <w:rPr>
          <w:rFonts w:ascii="Times New Roman" w:eastAsia="Times New Roman" w:hAnsi="Times New Roman" w:cs="Times New Roman"/>
          <w:sz w:val="28"/>
          <w:szCs w:val="28"/>
          <w:lang w:eastAsia="ru-RU"/>
        </w:rPr>
        <w:t>Павловка</w:t>
      </w:r>
      <w:proofErr w:type="gramEnd"/>
      <w:r w:rsidRPr="00DD039A">
        <w:rPr>
          <w:rFonts w:ascii="Times New Roman" w:eastAsia="Times New Roman" w:hAnsi="Times New Roman" w:cs="Times New Roman"/>
          <w:sz w:val="28"/>
          <w:szCs w:val="28"/>
          <w:lang w:eastAsia="ru-RU"/>
        </w:rPr>
        <w:t>, является административным центром Павловского сельского поселения</w:t>
      </w:r>
      <w:r w:rsidR="00000748" w:rsidRPr="00CA7B12">
        <w:rPr>
          <w:rFonts w:ascii="Times New Roman" w:eastAsia="Times New Roman" w:hAnsi="Times New Roman" w:cs="Times New Roman"/>
          <w:sz w:val="28"/>
          <w:szCs w:val="28"/>
          <w:lang w:eastAsia="ru-RU"/>
        </w:rPr>
        <w:t xml:space="preserve">. </w:t>
      </w:r>
      <w:r w:rsidR="001E6288" w:rsidRPr="001E6288">
        <w:rPr>
          <w:rFonts w:ascii="Times New Roman" w:eastAsia="Times New Roman" w:hAnsi="Times New Roman" w:cs="Times New Roman"/>
          <w:sz w:val="28"/>
          <w:szCs w:val="28"/>
          <w:lang w:eastAsia="ru-RU"/>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r w:rsidR="00000748" w:rsidRPr="00CA7B12">
        <w:rPr>
          <w:rFonts w:ascii="Times New Roman" w:eastAsia="Times New Roman" w:hAnsi="Times New Roman" w:cs="Times New Roman"/>
          <w:sz w:val="28"/>
          <w:szCs w:val="28"/>
          <w:lang w:eastAsia="ru-RU"/>
        </w:rPr>
        <w:t>.</w:t>
      </w:r>
    </w:p>
    <w:p w:rsidR="00000748" w:rsidRPr="00CA7B12"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DD039A" w:rsidRPr="00DD039A" w:rsidTr="00DD039A">
        <w:trPr>
          <w:trHeight w:val="70"/>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w:t>
            </w:r>
          </w:p>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proofErr w:type="spellStart"/>
            <w:proofErr w:type="gramStart"/>
            <w:r w:rsidRPr="00DD039A">
              <w:rPr>
                <w:rFonts w:ascii="Times New Roman" w:eastAsia="Times New Roman" w:hAnsi="Times New Roman" w:cs="Times New Roman"/>
                <w:lang w:eastAsia="ru-RU"/>
              </w:rPr>
              <w:t>п</w:t>
            </w:r>
            <w:proofErr w:type="spellEnd"/>
            <w:proofErr w:type="gramEnd"/>
            <w:r w:rsidRPr="00DD039A">
              <w:rPr>
                <w:rFonts w:ascii="Times New Roman" w:eastAsia="Times New Roman" w:hAnsi="Times New Roman" w:cs="Times New Roman"/>
                <w:lang w:eastAsia="ru-RU"/>
              </w:rPr>
              <w:t>/</w:t>
            </w:r>
            <w:proofErr w:type="spellStart"/>
            <w:r w:rsidRPr="00DD039A">
              <w:rPr>
                <w:rFonts w:ascii="Times New Roman" w:eastAsia="Times New Roman" w:hAnsi="Times New Roman" w:cs="Times New Roman"/>
                <w:lang w:eastAsia="ru-RU"/>
              </w:rPr>
              <w:t>п</w:t>
            </w:r>
            <w:proofErr w:type="spellEnd"/>
          </w:p>
        </w:tc>
        <w:tc>
          <w:tcPr>
            <w:tcW w:w="1876" w:type="dxa"/>
            <w:vAlign w:val="center"/>
          </w:tcPr>
          <w:p w:rsidR="00DD039A" w:rsidRPr="00DD039A" w:rsidRDefault="00DD039A" w:rsidP="00DD039A">
            <w:pPr>
              <w:spacing w:after="0" w:line="240" w:lineRule="auto"/>
              <w:ind w:right="-67"/>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Наименование</w:t>
            </w:r>
          </w:p>
        </w:tc>
        <w:tc>
          <w:tcPr>
            <w:tcW w:w="914"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val="en-US" w:eastAsia="ru-RU"/>
              </w:rPr>
              <w:t>201</w:t>
            </w:r>
            <w:r w:rsidRPr="00DD039A">
              <w:rPr>
                <w:rFonts w:ascii="Times New Roman" w:eastAsia="Times New Roman" w:hAnsi="Times New Roman" w:cs="Times New Roman"/>
                <w:lang w:eastAsia="ru-RU"/>
              </w:rPr>
              <w:t>2</w:t>
            </w:r>
          </w:p>
        </w:tc>
        <w:tc>
          <w:tcPr>
            <w:tcW w:w="913"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val="en-US" w:eastAsia="ru-RU"/>
              </w:rPr>
              <w:t>201</w:t>
            </w:r>
            <w:r w:rsidRPr="00DD039A">
              <w:rPr>
                <w:rFonts w:ascii="Times New Roman" w:eastAsia="Times New Roman" w:hAnsi="Times New Roman" w:cs="Times New Roman"/>
                <w:lang w:eastAsia="ru-RU"/>
              </w:rPr>
              <w:t>3</w:t>
            </w:r>
          </w:p>
        </w:tc>
        <w:tc>
          <w:tcPr>
            <w:tcW w:w="914"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2014</w:t>
            </w:r>
          </w:p>
        </w:tc>
        <w:tc>
          <w:tcPr>
            <w:tcW w:w="914"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2015</w:t>
            </w:r>
          </w:p>
        </w:tc>
        <w:tc>
          <w:tcPr>
            <w:tcW w:w="914"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2016</w:t>
            </w:r>
          </w:p>
        </w:tc>
        <w:tc>
          <w:tcPr>
            <w:tcW w:w="914"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2017</w:t>
            </w:r>
          </w:p>
        </w:tc>
        <w:tc>
          <w:tcPr>
            <w:tcW w:w="716"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2018</w:t>
            </w:r>
          </w:p>
        </w:tc>
        <w:tc>
          <w:tcPr>
            <w:tcW w:w="851"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2019</w:t>
            </w:r>
          </w:p>
        </w:tc>
        <w:tc>
          <w:tcPr>
            <w:tcW w:w="709"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2020</w:t>
            </w:r>
          </w:p>
        </w:tc>
        <w:tc>
          <w:tcPr>
            <w:tcW w:w="709" w:type="dxa"/>
            <w:vAlign w:val="center"/>
          </w:tcPr>
          <w:p w:rsidR="00DD039A" w:rsidRPr="00DD039A" w:rsidRDefault="00DD039A" w:rsidP="00DD039A">
            <w:pPr>
              <w:spacing w:after="0" w:line="240" w:lineRule="auto"/>
              <w:ind w:left="-28"/>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2021</w:t>
            </w:r>
          </w:p>
        </w:tc>
      </w:tr>
      <w:tr w:rsidR="00DD039A" w:rsidRPr="00DD039A" w:rsidTr="00DD039A">
        <w:trPr>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w:t>
            </w:r>
          </w:p>
        </w:tc>
        <w:tc>
          <w:tcPr>
            <w:tcW w:w="1876" w:type="dxa"/>
          </w:tcPr>
          <w:p w:rsidR="00DD039A" w:rsidRPr="00DD039A" w:rsidRDefault="00DD039A" w:rsidP="00DD039A">
            <w:pPr>
              <w:spacing w:after="0" w:line="240" w:lineRule="auto"/>
              <w:ind w:right="-67"/>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Численность постоянного населения, тыс</w:t>
            </w:r>
            <w:proofErr w:type="gramStart"/>
            <w:r w:rsidRPr="00DD039A">
              <w:rPr>
                <w:rFonts w:ascii="Times New Roman" w:eastAsia="Times New Roman" w:hAnsi="Times New Roman" w:cs="Times New Roman"/>
                <w:lang w:eastAsia="ru-RU"/>
              </w:rPr>
              <w:t>.ч</w:t>
            </w:r>
            <w:proofErr w:type="gramEnd"/>
            <w:r w:rsidRPr="00DD039A">
              <w:rPr>
                <w:rFonts w:ascii="Times New Roman" w:eastAsia="Times New Roman" w:hAnsi="Times New Roman" w:cs="Times New Roman"/>
                <w:lang w:eastAsia="ru-RU"/>
              </w:rPr>
              <w:t>ел.</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2,025</w:t>
            </w:r>
          </w:p>
        </w:tc>
        <w:tc>
          <w:tcPr>
            <w:tcW w:w="913"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1,887</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1,775</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1,752</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1,687</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1,637</w:t>
            </w:r>
          </w:p>
        </w:tc>
        <w:tc>
          <w:tcPr>
            <w:tcW w:w="716"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1,578</w:t>
            </w:r>
          </w:p>
        </w:tc>
        <w:tc>
          <w:tcPr>
            <w:tcW w:w="851"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1,527</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sz w:val="20"/>
                <w:szCs w:val="20"/>
                <w:lang w:eastAsia="ru-RU"/>
              </w:rPr>
            </w:pPr>
            <w:r w:rsidRPr="00DD039A">
              <w:rPr>
                <w:rFonts w:ascii="Times New Roman" w:eastAsia="Times New Roman" w:hAnsi="Times New Roman" w:cs="Times New Roman"/>
                <w:sz w:val="20"/>
                <w:szCs w:val="20"/>
                <w:lang w:eastAsia="ru-RU"/>
              </w:rPr>
              <w:t>1,486</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sz w:val="20"/>
                <w:szCs w:val="20"/>
                <w:lang w:eastAsia="ru-RU"/>
              </w:rPr>
            </w:pPr>
            <w:r w:rsidRPr="00DD039A">
              <w:rPr>
                <w:rFonts w:ascii="Times New Roman" w:eastAsia="Times New Roman" w:hAnsi="Times New Roman" w:cs="Times New Roman"/>
                <w:sz w:val="20"/>
                <w:szCs w:val="20"/>
                <w:lang w:eastAsia="ru-RU"/>
              </w:rPr>
              <w:t>1,458</w:t>
            </w:r>
          </w:p>
        </w:tc>
      </w:tr>
      <w:tr w:rsidR="00DD039A" w:rsidRPr="00DD039A" w:rsidTr="00DD039A">
        <w:trPr>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w:t>
            </w:r>
          </w:p>
        </w:tc>
        <w:tc>
          <w:tcPr>
            <w:tcW w:w="1876" w:type="dxa"/>
          </w:tcPr>
          <w:p w:rsidR="00DD039A" w:rsidRPr="00DD039A" w:rsidRDefault="00DD039A" w:rsidP="00DD039A">
            <w:pPr>
              <w:spacing w:after="0" w:line="240" w:lineRule="auto"/>
              <w:ind w:right="-67"/>
              <w:jc w:val="both"/>
              <w:rPr>
                <w:rFonts w:ascii="Times New Roman" w:eastAsia="Times New Roman" w:hAnsi="Times New Roman" w:cs="Times New Roman"/>
                <w:lang w:eastAsia="ru-RU"/>
              </w:rPr>
            </w:pPr>
            <w:proofErr w:type="gramStart"/>
            <w:r w:rsidRPr="00DD039A">
              <w:rPr>
                <w:rFonts w:ascii="Times New Roman" w:eastAsia="Times New Roman" w:hAnsi="Times New Roman" w:cs="Times New Roman"/>
                <w:lang w:eastAsia="ru-RU"/>
              </w:rPr>
              <w:t>Родившихся</w:t>
            </w:r>
            <w:proofErr w:type="gramEnd"/>
            <w:r w:rsidRPr="00DD039A">
              <w:rPr>
                <w:rFonts w:ascii="Times New Roman" w:eastAsia="Times New Roman" w:hAnsi="Times New Roman" w:cs="Times New Roman"/>
                <w:lang w:eastAsia="ru-RU"/>
              </w:rPr>
              <w:t>, всего</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21</w:t>
            </w:r>
          </w:p>
        </w:tc>
        <w:tc>
          <w:tcPr>
            <w:tcW w:w="913"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26</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17</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10</w:t>
            </w:r>
          </w:p>
        </w:tc>
        <w:tc>
          <w:tcPr>
            <w:tcW w:w="716"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w:t>
            </w:r>
          </w:p>
        </w:tc>
        <w:tc>
          <w:tcPr>
            <w:tcW w:w="851"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13</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9</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9</w:t>
            </w:r>
          </w:p>
        </w:tc>
      </w:tr>
      <w:tr w:rsidR="00DD039A" w:rsidRPr="00DD039A" w:rsidTr="00DD039A">
        <w:trPr>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w:t>
            </w:r>
          </w:p>
        </w:tc>
        <w:tc>
          <w:tcPr>
            <w:tcW w:w="1876" w:type="dxa"/>
          </w:tcPr>
          <w:p w:rsidR="00DD039A" w:rsidRPr="00DD039A" w:rsidRDefault="00DD039A" w:rsidP="00DD039A">
            <w:pPr>
              <w:spacing w:after="0" w:line="240" w:lineRule="auto"/>
              <w:ind w:right="-67"/>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 xml:space="preserve">Число </w:t>
            </w:r>
            <w:proofErr w:type="gramStart"/>
            <w:r w:rsidRPr="00DD039A">
              <w:rPr>
                <w:rFonts w:ascii="Times New Roman" w:eastAsia="Times New Roman" w:hAnsi="Times New Roman" w:cs="Times New Roman"/>
                <w:lang w:eastAsia="ru-RU"/>
              </w:rPr>
              <w:t>умерших</w:t>
            </w:r>
            <w:proofErr w:type="gramEnd"/>
            <w:r w:rsidRPr="00DD039A">
              <w:rPr>
                <w:rFonts w:ascii="Times New Roman" w:eastAsia="Times New Roman" w:hAnsi="Times New Roman" w:cs="Times New Roman"/>
                <w:lang w:eastAsia="ru-RU"/>
              </w:rPr>
              <w:t>, всего</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51</w:t>
            </w:r>
          </w:p>
        </w:tc>
        <w:tc>
          <w:tcPr>
            <w:tcW w:w="913"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37</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51</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44</w:t>
            </w:r>
          </w:p>
        </w:tc>
        <w:tc>
          <w:tcPr>
            <w:tcW w:w="716"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30</w:t>
            </w:r>
          </w:p>
        </w:tc>
        <w:tc>
          <w:tcPr>
            <w:tcW w:w="851"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39</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37</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38</w:t>
            </w:r>
          </w:p>
        </w:tc>
      </w:tr>
      <w:tr w:rsidR="00DD039A" w:rsidRPr="00DD039A" w:rsidTr="00DD039A">
        <w:trPr>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w:t>
            </w:r>
          </w:p>
        </w:tc>
        <w:tc>
          <w:tcPr>
            <w:tcW w:w="1876" w:type="dxa"/>
          </w:tcPr>
          <w:p w:rsidR="00DD039A" w:rsidRPr="00DD039A" w:rsidRDefault="00DD039A" w:rsidP="00DD039A">
            <w:pPr>
              <w:spacing w:after="0" w:line="240" w:lineRule="auto"/>
              <w:ind w:right="-67"/>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Число умерших, на тыс</w:t>
            </w:r>
            <w:proofErr w:type="gramStart"/>
            <w:r w:rsidRPr="00DD039A">
              <w:rPr>
                <w:rFonts w:ascii="Times New Roman" w:eastAsia="Times New Roman" w:hAnsi="Times New Roman" w:cs="Times New Roman"/>
                <w:lang w:eastAsia="ru-RU"/>
              </w:rPr>
              <w:t>.ж</w:t>
            </w:r>
            <w:proofErr w:type="gramEnd"/>
            <w:r w:rsidRPr="00DD039A">
              <w:rPr>
                <w:rFonts w:ascii="Times New Roman" w:eastAsia="Times New Roman" w:hAnsi="Times New Roman" w:cs="Times New Roman"/>
                <w:lang w:eastAsia="ru-RU"/>
              </w:rPr>
              <w:t>ителей</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25,1</w:t>
            </w:r>
          </w:p>
        </w:tc>
        <w:tc>
          <w:tcPr>
            <w:tcW w:w="913"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20,9</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30,2</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26,9</w:t>
            </w:r>
          </w:p>
        </w:tc>
        <w:tc>
          <w:tcPr>
            <w:tcW w:w="716"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19</w:t>
            </w:r>
          </w:p>
        </w:tc>
        <w:tc>
          <w:tcPr>
            <w:tcW w:w="851"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25,5</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25</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25,8</w:t>
            </w:r>
          </w:p>
        </w:tc>
      </w:tr>
      <w:tr w:rsidR="00DD039A" w:rsidRPr="00DD039A" w:rsidTr="00DD039A">
        <w:trPr>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5</w:t>
            </w:r>
          </w:p>
        </w:tc>
        <w:tc>
          <w:tcPr>
            <w:tcW w:w="1876" w:type="dxa"/>
          </w:tcPr>
          <w:p w:rsidR="00DD039A" w:rsidRPr="00DD039A" w:rsidRDefault="00DD039A" w:rsidP="00DD039A">
            <w:pPr>
              <w:spacing w:after="0" w:line="240" w:lineRule="auto"/>
              <w:ind w:right="-67"/>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Число прибывших жителей, всего</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3"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71</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51</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56</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30</w:t>
            </w:r>
          </w:p>
        </w:tc>
        <w:tc>
          <w:tcPr>
            <w:tcW w:w="716"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43</w:t>
            </w:r>
          </w:p>
        </w:tc>
        <w:tc>
          <w:tcPr>
            <w:tcW w:w="851"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34</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43</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43</w:t>
            </w:r>
          </w:p>
        </w:tc>
      </w:tr>
      <w:tr w:rsidR="00DD039A" w:rsidRPr="00DD039A" w:rsidTr="00DD039A">
        <w:trPr>
          <w:jc w:val="center"/>
        </w:trPr>
        <w:tc>
          <w:tcPr>
            <w:tcW w:w="446" w:type="dxa"/>
          </w:tcPr>
          <w:p w:rsidR="00DD039A" w:rsidRPr="00DD039A" w:rsidRDefault="00DD039A" w:rsidP="00DD039A">
            <w:pPr>
              <w:spacing w:after="0" w:line="240" w:lineRule="auto"/>
              <w:ind w:left="-34" w:right="-53"/>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6</w:t>
            </w:r>
          </w:p>
        </w:tc>
        <w:tc>
          <w:tcPr>
            <w:tcW w:w="1876" w:type="dxa"/>
          </w:tcPr>
          <w:p w:rsidR="00DD039A" w:rsidRPr="00DD039A" w:rsidRDefault="00DD039A" w:rsidP="00DD039A">
            <w:pPr>
              <w:spacing w:after="0" w:line="240" w:lineRule="auto"/>
              <w:ind w:right="-67"/>
              <w:jc w:val="both"/>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Число выбывших жителей, всего</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3"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80</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86</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72</w:t>
            </w:r>
          </w:p>
        </w:tc>
        <w:tc>
          <w:tcPr>
            <w:tcW w:w="914"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55</w:t>
            </w:r>
          </w:p>
        </w:tc>
        <w:tc>
          <w:tcPr>
            <w:tcW w:w="716"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84</w:t>
            </w:r>
          </w:p>
        </w:tc>
        <w:tc>
          <w:tcPr>
            <w:tcW w:w="851"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49</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43</w:t>
            </w:r>
          </w:p>
        </w:tc>
        <w:tc>
          <w:tcPr>
            <w:tcW w:w="709" w:type="dxa"/>
            <w:vAlign w:val="center"/>
          </w:tcPr>
          <w:p w:rsidR="00DD039A" w:rsidRPr="00DD039A" w:rsidRDefault="00DD039A" w:rsidP="00DD039A">
            <w:pPr>
              <w:spacing w:after="0" w:line="240" w:lineRule="auto"/>
              <w:jc w:val="center"/>
              <w:rPr>
                <w:rFonts w:ascii="Times New Roman" w:eastAsia="Times New Roman" w:hAnsi="Times New Roman" w:cs="Times New Roman"/>
                <w:lang w:eastAsia="ru-RU"/>
              </w:rPr>
            </w:pPr>
            <w:r w:rsidRPr="00DD039A">
              <w:rPr>
                <w:rFonts w:ascii="Times New Roman" w:eastAsia="Times New Roman" w:hAnsi="Times New Roman" w:cs="Times New Roman"/>
                <w:lang w:eastAsia="ru-RU"/>
              </w:rPr>
              <w:t>43</w:t>
            </w: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000748" w:rsidRPr="00CA7B12" w:rsidRDefault="00000748" w:rsidP="00000748">
      <w:pPr>
        <w:spacing w:after="0" w:line="240" w:lineRule="auto"/>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Возрастная структура</w:t>
      </w:r>
    </w:p>
    <w:p w:rsidR="00000748" w:rsidRPr="00CA7B12" w:rsidRDefault="003E6838" w:rsidP="003E6838">
      <w:pPr>
        <w:spacing w:after="0" w:line="240" w:lineRule="auto"/>
        <w:ind w:firstLine="720"/>
        <w:jc w:val="both"/>
        <w:rPr>
          <w:rFonts w:ascii="Times New Roman" w:eastAsia="Times New Roman" w:hAnsi="Times New Roman" w:cs="Times New Roman"/>
          <w:sz w:val="28"/>
          <w:szCs w:val="28"/>
          <w:lang w:eastAsia="ru-RU"/>
        </w:rPr>
      </w:pPr>
      <w:r w:rsidRPr="003E6838">
        <w:rPr>
          <w:rFonts w:ascii="Times New Roman" w:eastAsia="Times New Roman" w:hAnsi="Times New Roman" w:cs="Times New Roman"/>
          <w:sz w:val="28"/>
          <w:szCs w:val="28"/>
          <w:lang w:eastAsia="ru-RU"/>
        </w:rPr>
        <w:t>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остается неизменной на протяжении длительного периода</w:t>
      </w:r>
      <w:r w:rsidR="00000748" w:rsidRPr="00CA7B12">
        <w:rPr>
          <w:rFonts w:ascii="Times New Roman" w:eastAsia="Times New Roman" w:hAnsi="Times New Roman" w:cs="Times New Roman"/>
          <w:sz w:val="28"/>
          <w:szCs w:val="28"/>
          <w:lang w:eastAsia="ru-RU"/>
        </w:rPr>
        <w:t xml:space="preserve">. </w:t>
      </w:r>
    </w:p>
    <w:p w:rsidR="00000748" w:rsidRPr="00CA7B12" w:rsidRDefault="00000748" w:rsidP="00000748">
      <w:pPr>
        <w:spacing w:after="0" w:line="240" w:lineRule="auto"/>
        <w:ind w:firstLine="709"/>
        <w:jc w:val="both"/>
        <w:rPr>
          <w:rFonts w:ascii="Times New Roman" w:eastAsia="Times New Roman" w:hAnsi="Times New Roman" w:cs="Times New Roman"/>
          <w:sz w:val="28"/>
          <w:szCs w:val="28"/>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Половозрастная структура населения сельского поселения, на 1 января соответствующего года</w:t>
      </w:r>
    </w:p>
    <w:tbl>
      <w:tblPr>
        <w:tblW w:w="6922" w:type="dxa"/>
        <w:jc w:val="center"/>
        <w:tblInd w:w="-2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5469"/>
        <w:gridCol w:w="827"/>
      </w:tblGrid>
      <w:tr w:rsidR="006253EA" w:rsidRPr="006253EA" w:rsidTr="006253EA">
        <w:trPr>
          <w:trHeight w:val="111"/>
          <w:jc w:val="center"/>
        </w:trPr>
        <w:tc>
          <w:tcPr>
            <w:tcW w:w="626" w:type="dxa"/>
            <w:vAlign w:val="center"/>
          </w:tcPr>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w:t>
            </w:r>
          </w:p>
          <w:p w:rsidR="006253EA" w:rsidRPr="006253EA" w:rsidRDefault="006253EA" w:rsidP="006253EA">
            <w:pPr>
              <w:spacing w:after="0" w:line="240" w:lineRule="auto"/>
              <w:ind w:right="-123"/>
              <w:jc w:val="center"/>
              <w:rPr>
                <w:rFonts w:ascii="Times New Roman" w:eastAsia="Times New Roman" w:hAnsi="Times New Roman" w:cs="Times New Roman"/>
                <w:sz w:val="24"/>
                <w:szCs w:val="24"/>
                <w:lang w:eastAsia="ru-RU"/>
              </w:rPr>
            </w:pPr>
            <w:proofErr w:type="spellStart"/>
            <w:proofErr w:type="gramStart"/>
            <w:r w:rsidRPr="006253EA">
              <w:rPr>
                <w:rFonts w:ascii="Times New Roman" w:eastAsia="Times New Roman" w:hAnsi="Times New Roman" w:cs="Times New Roman"/>
                <w:sz w:val="24"/>
                <w:szCs w:val="24"/>
                <w:lang w:eastAsia="ru-RU"/>
              </w:rPr>
              <w:t>п</w:t>
            </w:r>
            <w:proofErr w:type="spellEnd"/>
            <w:proofErr w:type="gramEnd"/>
            <w:r w:rsidRPr="006253EA">
              <w:rPr>
                <w:rFonts w:ascii="Times New Roman" w:eastAsia="Times New Roman" w:hAnsi="Times New Roman" w:cs="Times New Roman"/>
                <w:sz w:val="24"/>
                <w:szCs w:val="24"/>
                <w:lang w:eastAsia="ru-RU"/>
              </w:rPr>
              <w:t>/</w:t>
            </w:r>
            <w:proofErr w:type="spellStart"/>
            <w:r w:rsidRPr="006253EA">
              <w:rPr>
                <w:rFonts w:ascii="Times New Roman" w:eastAsia="Times New Roman" w:hAnsi="Times New Roman" w:cs="Times New Roman"/>
                <w:sz w:val="24"/>
                <w:szCs w:val="24"/>
                <w:lang w:eastAsia="ru-RU"/>
              </w:rPr>
              <w:t>п</w:t>
            </w:r>
            <w:proofErr w:type="spellEnd"/>
          </w:p>
        </w:tc>
        <w:tc>
          <w:tcPr>
            <w:tcW w:w="5469" w:type="dxa"/>
            <w:vAlign w:val="center"/>
          </w:tcPr>
          <w:p w:rsidR="006253EA" w:rsidRPr="006253EA" w:rsidRDefault="006253EA" w:rsidP="006253EA">
            <w:pPr>
              <w:spacing w:after="0" w:line="240" w:lineRule="auto"/>
              <w:ind w:right="-87"/>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Наименование</w:t>
            </w:r>
          </w:p>
        </w:tc>
        <w:tc>
          <w:tcPr>
            <w:tcW w:w="827" w:type="dxa"/>
            <w:vAlign w:val="center"/>
          </w:tcPr>
          <w:p w:rsidR="006253EA" w:rsidRPr="006253EA" w:rsidRDefault="006253EA" w:rsidP="006253EA">
            <w:pPr>
              <w:spacing w:after="0" w:line="240" w:lineRule="auto"/>
              <w:ind w:left="-28"/>
              <w:jc w:val="center"/>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2021</w:t>
            </w:r>
          </w:p>
        </w:tc>
      </w:tr>
      <w:tr w:rsidR="00397667" w:rsidRPr="006253EA" w:rsidTr="006253EA">
        <w:trPr>
          <w:jc w:val="center"/>
        </w:trPr>
        <w:tc>
          <w:tcPr>
            <w:tcW w:w="626" w:type="dxa"/>
          </w:tcPr>
          <w:p w:rsidR="00397667" w:rsidRPr="006253EA" w:rsidRDefault="00397667"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1</w:t>
            </w:r>
          </w:p>
        </w:tc>
        <w:tc>
          <w:tcPr>
            <w:tcW w:w="5469" w:type="dxa"/>
          </w:tcPr>
          <w:p w:rsidR="00397667" w:rsidRPr="006253EA" w:rsidRDefault="00397667"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моложе трудоспособного возраста, %%</w:t>
            </w:r>
          </w:p>
        </w:tc>
        <w:tc>
          <w:tcPr>
            <w:tcW w:w="827" w:type="dxa"/>
          </w:tcPr>
          <w:p w:rsidR="00397667" w:rsidRPr="00397667" w:rsidRDefault="00397667" w:rsidP="00397667">
            <w:pPr>
              <w:spacing w:after="0" w:line="240" w:lineRule="auto"/>
              <w:jc w:val="center"/>
              <w:rPr>
                <w:rFonts w:ascii="Times New Roman" w:eastAsia="Times New Roman" w:hAnsi="Times New Roman" w:cs="Times New Roman"/>
                <w:lang w:eastAsia="ru-RU"/>
              </w:rPr>
            </w:pPr>
            <w:r w:rsidRPr="00397667">
              <w:rPr>
                <w:rFonts w:ascii="Times New Roman" w:eastAsia="Times New Roman" w:hAnsi="Times New Roman" w:cs="Times New Roman"/>
                <w:lang w:eastAsia="ru-RU"/>
              </w:rPr>
              <w:t>17</w:t>
            </w:r>
          </w:p>
        </w:tc>
      </w:tr>
      <w:tr w:rsidR="00397667" w:rsidRPr="006253EA" w:rsidTr="006253EA">
        <w:trPr>
          <w:jc w:val="center"/>
        </w:trPr>
        <w:tc>
          <w:tcPr>
            <w:tcW w:w="626" w:type="dxa"/>
          </w:tcPr>
          <w:p w:rsidR="00397667" w:rsidRPr="006253EA" w:rsidRDefault="00397667"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2</w:t>
            </w:r>
          </w:p>
        </w:tc>
        <w:tc>
          <w:tcPr>
            <w:tcW w:w="5469" w:type="dxa"/>
          </w:tcPr>
          <w:p w:rsidR="00397667" w:rsidRPr="006253EA" w:rsidRDefault="00397667"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в трудоспособном возрасте, %%</w:t>
            </w:r>
          </w:p>
        </w:tc>
        <w:tc>
          <w:tcPr>
            <w:tcW w:w="827" w:type="dxa"/>
          </w:tcPr>
          <w:p w:rsidR="00397667" w:rsidRPr="00397667" w:rsidRDefault="00397667" w:rsidP="00397667">
            <w:pPr>
              <w:spacing w:after="0" w:line="240" w:lineRule="auto"/>
              <w:jc w:val="center"/>
              <w:rPr>
                <w:rFonts w:ascii="Times New Roman" w:eastAsia="Times New Roman" w:hAnsi="Times New Roman" w:cs="Times New Roman"/>
                <w:lang w:eastAsia="ru-RU"/>
              </w:rPr>
            </w:pPr>
            <w:r w:rsidRPr="00397667">
              <w:rPr>
                <w:rFonts w:ascii="Times New Roman" w:eastAsia="Times New Roman" w:hAnsi="Times New Roman" w:cs="Times New Roman"/>
                <w:lang w:eastAsia="ru-RU"/>
              </w:rPr>
              <w:t>53</w:t>
            </w:r>
          </w:p>
        </w:tc>
      </w:tr>
      <w:tr w:rsidR="00397667" w:rsidRPr="006253EA" w:rsidTr="006253EA">
        <w:trPr>
          <w:jc w:val="center"/>
        </w:trPr>
        <w:tc>
          <w:tcPr>
            <w:tcW w:w="626" w:type="dxa"/>
          </w:tcPr>
          <w:p w:rsidR="00397667" w:rsidRPr="006253EA" w:rsidRDefault="00397667" w:rsidP="006253EA">
            <w:pPr>
              <w:spacing w:after="0" w:line="240" w:lineRule="auto"/>
              <w:ind w:right="-123"/>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lastRenderedPageBreak/>
              <w:t>3</w:t>
            </w:r>
          </w:p>
        </w:tc>
        <w:tc>
          <w:tcPr>
            <w:tcW w:w="5469" w:type="dxa"/>
          </w:tcPr>
          <w:p w:rsidR="00397667" w:rsidRPr="006253EA" w:rsidRDefault="00397667" w:rsidP="006253EA">
            <w:pPr>
              <w:spacing w:after="0" w:line="240" w:lineRule="auto"/>
              <w:ind w:right="-87"/>
              <w:jc w:val="both"/>
              <w:rPr>
                <w:rFonts w:ascii="Times New Roman" w:eastAsia="Times New Roman" w:hAnsi="Times New Roman" w:cs="Times New Roman"/>
                <w:sz w:val="24"/>
                <w:szCs w:val="24"/>
                <w:lang w:eastAsia="ru-RU"/>
              </w:rPr>
            </w:pPr>
            <w:r w:rsidRPr="006253EA">
              <w:rPr>
                <w:rFonts w:ascii="Times New Roman" w:eastAsia="Times New Roman" w:hAnsi="Times New Roman" w:cs="Times New Roman"/>
                <w:sz w:val="24"/>
                <w:szCs w:val="24"/>
                <w:lang w:eastAsia="ru-RU"/>
              </w:rPr>
              <w:t>Население старше трудоспособного возраста, %%</w:t>
            </w:r>
          </w:p>
        </w:tc>
        <w:tc>
          <w:tcPr>
            <w:tcW w:w="827" w:type="dxa"/>
          </w:tcPr>
          <w:p w:rsidR="00397667" w:rsidRPr="00397667" w:rsidRDefault="00397667" w:rsidP="00397667">
            <w:pPr>
              <w:spacing w:after="0" w:line="240" w:lineRule="auto"/>
              <w:jc w:val="center"/>
              <w:rPr>
                <w:rFonts w:ascii="Times New Roman" w:eastAsia="Times New Roman" w:hAnsi="Times New Roman" w:cs="Times New Roman"/>
                <w:lang w:eastAsia="ru-RU"/>
              </w:rPr>
            </w:pPr>
            <w:r w:rsidRPr="00397667">
              <w:rPr>
                <w:rFonts w:ascii="Times New Roman" w:eastAsia="Times New Roman" w:hAnsi="Times New Roman" w:cs="Times New Roman"/>
                <w:lang w:eastAsia="ru-RU"/>
              </w:rPr>
              <w:t>30</w:t>
            </w:r>
          </w:p>
        </w:tc>
      </w:tr>
    </w:tbl>
    <w:p w:rsidR="006253EA" w:rsidRPr="006253EA" w:rsidRDefault="006253EA" w:rsidP="006253EA">
      <w:pPr>
        <w:spacing w:after="0" w:line="240" w:lineRule="auto"/>
        <w:ind w:left="360"/>
        <w:jc w:val="right"/>
        <w:rPr>
          <w:rFonts w:ascii="Times New Roman" w:eastAsia="Times New Roman" w:hAnsi="Times New Roman" w:cs="Times New Roman"/>
          <w:b/>
          <w:sz w:val="24"/>
          <w:szCs w:val="24"/>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 xml:space="preserve">Основные характеристики жилищного фонда </w:t>
      </w:r>
    </w:p>
    <w:p w:rsidR="00897EAE" w:rsidRDefault="00897EAE" w:rsidP="004D163A">
      <w:pPr>
        <w:pStyle w:val="afd"/>
        <w:spacing w:after="0"/>
        <w:ind w:left="685" w:right="3514" w:firstLine="3420"/>
        <w:rPr>
          <w:b/>
          <w:i/>
          <w:sz w:val="28"/>
          <w:szCs w:val="28"/>
        </w:rPr>
      </w:pPr>
    </w:p>
    <w:tbl>
      <w:tblPr>
        <w:tblW w:w="0" w:type="auto"/>
        <w:jc w:val="center"/>
        <w:tblInd w:w="114" w:type="dxa"/>
        <w:tblLayout w:type="fixed"/>
        <w:tblLook w:val="0000"/>
      </w:tblPr>
      <w:tblGrid>
        <w:gridCol w:w="690"/>
        <w:gridCol w:w="4890"/>
        <w:gridCol w:w="1995"/>
        <w:gridCol w:w="1419"/>
      </w:tblGrid>
      <w:tr w:rsidR="00F234EC" w:rsidRPr="00F234EC" w:rsidTr="00F234EC">
        <w:trPr>
          <w:trHeight w:val="551"/>
          <w:jc w:val="center"/>
        </w:trPr>
        <w:tc>
          <w:tcPr>
            <w:tcW w:w="690" w:type="dxa"/>
            <w:tcBorders>
              <w:top w:val="single" w:sz="4" w:space="0" w:color="000000"/>
              <w:left w:val="single" w:sz="4" w:space="0" w:color="000000"/>
              <w:bottom w:val="single" w:sz="4" w:space="0" w:color="000000"/>
            </w:tcBorders>
            <w:shd w:val="clear" w:color="auto" w:fill="E0E0E0"/>
            <w:vAlign w:val="center"/>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 xml:space="preserve">№№ </w:t>
            </w:r>
            <w:proofErr w:type="spellStart"/>
            <w:proofErr w:type="gramStart"/>
            <w:r w:rsidRPr="00F234EC">
              <w:rPr>
                <w:rFonts w:ascii="Times New Roman" w:eastAsia="Times New Roman" w:hAnsi="Times New Roman" w:cs="Times New Roman"/>
                <w:lang w:eastAsia="ru-RU"/>
              </w:rPr>
              <w:t>п</w:t>
            </w:r>
            <w:proofErr w:type="spellEnd"/>
            <w:proofErr w:type="gramEnd"/>
            <w:r w:rsidRPr="00F234EC">
              <w:rPr>
                <w:rFonts w:ascii="Times New Roman" w:eastAsia="Times New Roman" w:hAnsi="Times New Roman" w:cs="Times New Roman"/>
                <w:lang w:eastAsia="ru-RU"/>
              </w:rPr>
              <w:t>/</w:t>
            </w:r>
            <w:proofErr w:type="spellStart"/>
            <w:r w:rsidRPr="00F234EC">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E0E0E0"/>
            <w:vAlign w:val="center"/>
          </w:tcPr>
          <w:p w:rsidR="00F234EC" w:rsidRPr="00F234EC" w:rsidRDefault="00F234EC" w:rsidP="00F234EC">
            <w:pPr>
              <w:snapToGrid w:val="0"/>
              <w:spacing w:after="0" w:line="240" w:lineRule="auto"/>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Наименовани</w:t>
            </w:r>
            <w:r>
              <w:rPr>
                <w:rFonts w:ascii="Times New Roman" w:eastAsia="Times New Roman" w:hAnsi="Times New Roman" w:cs="Times New Roman"/>
                <w:lang w:eastAsia="ru-RU"/>
              </w:rPr>
              <w:t>е</w:t>
            </w:r>
          </w:p>
        </w:tc>
        <w:tc>
          <w:tcPr>
            <w:tcW w:w="1995" w:type="dxa"/>
            <w:tcBorders>
              <w:top w:val="single" w:sz="4" w:space="0" w:color="000000"/>
              <w:left w:val="single" w:sz="4" w:space="0" w:color="000000"/>
              <w:bottom w:val="single" w:sz="4" w:space="0" w:color="000000"/>
            </w:tcBorders>
            <w:shd w:val="clear" w:color="auto" w:fill="E0E0E0"/>
            <w:vAlign w:val="center"/>
          </w:tcPr>
          <w:p w:rsidR="00F234EC" w:rsidRPr="00F234EC" w:rsidRDefault="00F234EC" w:rsidP="00F234EC">
            <w:pPr>
              <w:snapToGrid w:val="0"/>
              <w:spacing w:after="0" w:line="240" w:lineRule="auto"/>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Единица</w:t>
            </w:r>
          </w:p>
          <w:p w:rsidR="00F234EC" w:rsidRPr="00F234EC" w:rsidRDefault="00F234EC" w:rsidP="00F234EC">
            <w:pPr>
              <w:spacing w:after="0" w:line="240" w:lineRule="auto"/>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2021год</w:t>
            </w:r>
          </w:p>
        </w:tc>
      </w:tr>
      <w:tr w:rsidR="00F234EC" w:rsidRPr="00F234EC" w:rsidTr="00F234EC">
        <w:trPr>
          <w:trHeight w:val="70"/>
          <w:jc w:val="center"/>
        </w:trPr>
        <w:tc>
          <w:tcPr>
            <w:tcW w:w="690" w:type="dxa"/>
            <w:tcBorders>
              <w:top w:val="single" w:sz="4" w:space="0" w:color="000000"/>
              <w:left w:val="single" w:sz="4" w:space="0" w:color="000000"/>
              <w:bottom w:val="single" w:sz="4" w:space="0" w:color="000000"/>
            </w:tcBorders>
            <w:shd w:val="clear" w:color="auto" w:fill="E0E0E0"/>
            <w:vAlign w:val="center"/>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E0E0E0"/>
            <w:vAlign w:val="center"/>
          </w:tcPr>
          <w:p w:rsidR="00F234EC" w:rsidRPr="00F234EC" w:rsidRDefault="00F234EC" w:rsidP="00F234EC">
            <w:pPr>
              <w:snapToGrid w:val="0"/>
              <w:spacing w:after="0" w:line="240" w:lineRule="auto"/>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E0E0E0"/>
            <w:vAlign w:val="center"/>
          </w:tcPr>
          <w:p w:rsidR="00F234EC" w:rsidRPr="00F234EC" w:rsidRDefault="00F234EC" w:rsidP="00F234EC">
            <w:pPr>
              <w:snapToGrid w:val="0"/>
              <w:spacing w:after="0" w:line="240" w:lineRule="auto"/>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4</w:t>
            </w:r>
          </w:p>
        </w:tc>
      </w:tr>
      <w:tr w:rsidR="00F234EC" w:rsidRPr="00F234EC" w:rsidTr="00F234EC">
        <w:trPr>
          <w:trHeight w:val="446"/>
          <w:jc w:val="center"/>
        </w:trPr>
        <w:tc>
          <w:tcPr>
            <w:tcW w:w="690" w:type="dxa"/>
            <w:vMerge w:val="restart"/>
            <w:tcBorders>
              <w:top w:val="single" w:sz="4" w:space="0" w:color="000000"/>
              <w:left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Общая площадь жилого фонда всего</w:t>
            </w:r>
          </w:p>
          <w:p w:rsidR="00F234EC" w:rsidRPr="00F234EC" w:rsidRDefault="00F234EC" w:rsidP="00F234EC">
            <w:pPr>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тыс. м</w:t>
            </w:r>
            <w:proofErr w:type="gramStart"/>
            <w:r w:rsidRPr="00F234EC">
              <w:rPr>
                <w:rFonts w:ascii="Times New Roman" w:eastAsia="Times New Roman" w:hAnsi="Times New Roman" w:cs="Times New Roman"/>
                <w:vertAlign w:val="superscript"/>
                <w:lang w:eastAsia="ru-RU"/>
              </w:rPr>
              <w:t>2</w:t>
            </w:r>
            <w:proofErr w:type="gramEnd"/>
            <w:r w:rsidRPr="00F234EC">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44,210</w:t>
            </w:r>
          </w:p>
        </w:tc>
      </w:tr>
      <w:tr w:rsidR="00F234EC" w:rsidRPr="00F234EC" w:rsidTr="00F234EC">
        <w:trPr>
          <w:trHeight w:val="446"/>
          <w:jc w:val="center"/>
        </w:trPr>
        <w:tc>
          <w:tcPr>
            <w:tcW w:w="690" w:type="dxa"/>
            <w:vMerge/>
            <w:tcBorders>
              <w:left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41,548</w:t>
            </w:r>
          </w:p>
        </w:tc>
      </w:tr>
      <w:tr w:rsidR="00F234EC" w:rsidRPr="00F234EC" w:rsidTr="00F234EC">
        <w:trPr>
          <w:trHeight w:val="446"/>
          <w:jc w:val="center"/>
        </w:trPr>
        <w:tc>
          <w:tcPr>
            <w:tcW w:w="690" w:type="dxa"/>
            <w:vMerge/>
            <w:tcBorders>
              <w:left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2,662</w:t>
            </w:r>
          </w:p>
        </w:tc>
      </w:tr>
      <w:tr w:rsidR="00F234EC" w:rsidRPr="00F234EC" w:rsidTr="00F234EC">
        <w:trPr>
          <w:trHeight w:val="446"/>
          <w:jc w:val="center"/>
        </w:trPr>
        <w:tc>
          <w:tcPr>
            <w:tcW w:w="690" w:type="dxa"/>
            <w:vMerge/>
            <w:tcBorders>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Специализированны</w:t>
            </w:r>
            <w:proofErr w:type="gramStart"/>
            <w:r w:rsidRPr="00F234EC">
              <w:rPr>
                <w:rFonts w:ascii="Times New Roman" w:eastAsia="Times New Roman" w:hAnsi="Times New Roman" w:cs="Times New Roman"/>
                <w:lang w:eastAsia="ru-RU"/>
              </w:rPr>
              <w:t>й(</w:t>
            </w:r>
            <w:proofErr w:type="gramEnd"/>
            <w:r w:rsidRPr="00F234EC">
              <w:rPr>
                <w:rFonts w:ascii="Times New Roman" w:eastAsia="Times New Roman" w:hAnsi="Times New Roman" w:cs="Times New Roman"/>
                <w:lang w:eastAsia="ru-RU"/>
              </w:rPr>
              <w:t>дом-интернат)</w:t>
            </w:r>
          </w:p>
        </w:tc>
        <w:tc>
          <w:tcPr>
            <w:tcW w:w="1995" w:type="dxa"/>
            <w:vMerge/>
            <w:tcBorders>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0</w:t>
            </w:r>
          </w:p>
        </w:tc>
      </w:tr>
      <w:tr w:rsidR="00F234EC" w:rsidRPr="00F234EC" w:rsidTr="00F234EC">
        <w:trPr>
          <w:trHeight w:val="594"/>
          <w:jc w:val="center"/>
        </w:trPr>
        <w:tc>
          <w:tcPr>
            <w:tcW w:w="6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Аварийный и ветхий фонд</w:t>
            </w:r>
          </w:p>
          <w:p w:rsidR="00F234EC" w:rsidRPr="00F234EC" w:rsidRDefault="00F234EC" w:rsidP="00F234EC">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тыс. м</w:t>
            </w:r>
            <w:proofErr w:type="gramStart"/>
            <w:r w:rsidRPr="00F234EC">
              <w:rPr>
                <w:rFonts w:ascii="Times New Roman" w:eastAsia="Times New Roman" w:hAnsi="Times New Roman" w:cs="Times New Roman"/>
                <w:vertAlign w:val="superscript"/>
                <w:lang w:eastAsia="ru-RU"/>
              </w:rPr>
              <w:t>2</w:t>
            </w:r>
            <w:proofErr w:type="gramEnd"/>
            <w:r w:rsidRPr="00F234EC">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0</w:t>
            </w:r>
          </w:p>
        </w:tc>
      </w:tr>
      <w:tr w:rsidR="00F234EC" w:rsidRPr="00F234EC" w:rsidTr="00F234EC">
        <w:trPr>
          <w:trHeight w:val="262"/>
          <w:jc w:val="center"/>
        </w:trPr>
        <w:tc>
          <w:tcPr>
            <w:tcW w:w="6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Общее число жилых зданий/</w:t>
            </w:r>
          </w:p>
          <w:p w:rsidR="00F234EC" w:rsidRPr="00F234EC" w:rsidRDefault="00F234EC" w:rsidP="00F234EC">
            <w:pPr>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774</w:t>
            </w:r>
          </w:p>
        </w:tc>
      </w:tr>
      <w:tr w:rsidR="00F234EC" w:rsidRPr="00F234EC" w:rsidTr="00F234EC">
        <w:trPr>
          <w:trHeight w:val="408"/>
          <w:jc w:val="center"/>
        </w:trPr>
        <w:tc>
          <w:tcPr>
            <w:tcW w:w="690" w:type="dxa"/>
            <w:vMerge w:val="restart"/>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Распределение жилого фонда по формам собственности</w:t>
            </w:r>
          </w:p>
          <w:p w:rsidR="00F234EC" w:rsidRPr="00F234EC" w:rsidRDefault="00F234EC" w:rsidP="00F234EC">
            <w:pPr>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тыс. м</w:t>
            </w:r>
            <w:proofErr w:type="gramStart"/>
            <w:r w:rsidRPr="00F234EC">
              <w:rPr>
                <w:rFonts w:ascii="Times New Roman" w:eastAsia="Times New Roman" w:hAnsi="Times New Roman" w:cs="Times New Roman"/>
                <w:vertAlign w:val="superscript"/>
                <w:lang w:eastAsia="ru-RU"/>
              </w:rPr>
              <w:t>2</w:t>
            </w:r>
            <w:proofErr w:type="gramEnd"/>
            <w:r w:rsidRPr="00F234EC">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44,210</w:t>
            </w:r>
          </w:p>
        </w:tc>
      </w:tr>
      <w:tr w:rsidR="00F234EC" w:rsidRPr="00F234EC" w:rsidTr="00F234EC">
        <w:trPr>
          <w:trHeight w:val="122"/>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p>
        </w:tc>
      </w:tr>
      <w:tr w:rsidR="00F234EC" w:rsidRPr="00F234EC" w:rsidTr="00F234EC">
        <w:trPr>
          <w:trHeight w:val="7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44,210</w:t>
            </w:r>
          </w:p>
        </w:tc>
      </w:tr>
      <w:tr w:rsidR="00F234EC" w:rsidRPr="00F234EC" w:rsidTr="00F234EC">
        <w:trPr>
          <w:trHeight w:val="7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0</w:t>
            </w:r>
          </w:p>
        </w:tc>
      </w:tr>
      <w:tr w:rsidR="00F234EC" w:rsidRPr="00F234EC" w:rsidTr="00F234EC">
        <w:trPr>
          <w:trHeight w:val="7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0</w:t>
            </w:r>
          </w:p>
        </w:tc>
      </w:tr>
      <w:tr w:rsidR="00F234EC" w:rsidRPr="00F234EC" w:rsidTr="00F234EC">
        <w:trPr>
          <w:trHeight w:val="70"/>
          <w:jc w:val="center"/>
        </w:trPr>
        <w:tc>
          <w:tcPr>
            <w:tcW w:w="690" w:type="dxa"/>
            <w:vMerge w:val="restart"/>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p>
        </w:tc>
      </w:tr>
      <w:tr w:rsidR="00F234EC" w:rsidRPr="00F234EC" w:rsidTr="00F234EC">
        <w:trPr>
          <w:trHeight w:val="20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55,3</w:t>
            </w:r>
          </w:p>
        </w:tc>
      </w:tr>
      <w:tr w:rsidR="00F234EC" w:rsidRPr="00F234EC" w:rsidTr="00F234EC">
        <w:trPr>
          <w:trHeight w:val="7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0</w:t>
            </w:r>
          </w:p>
        </w:tc>
      </w:tr>
      <w:tr w:rsidR="00F234EC" w:rsidRPr="00F234EC" w:rsidTr="00F234EC">
        <w:trPr>
          <w:trHeight w:val="166"/>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0</w:t>
            </w:r>
          </w:p>
        </w:tc>
      </w:tr>
      <w:tr w:rsidR="00F234EC" w:rsidRPr="00F234EC" w:rsidTr="00F234EC">
        <w:trPr>
          <w:trHeight w:val="7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90,2</w:t>
            </w:r>
          </w:p>
        </w:tc>
      </w:tr>
      <w:tr w:rsidR="00F234EC" w:rsidRPr="00F234EC" w:rsidTr="00F234EC">
        <w:trPr>
          <w:trHeight w:val="70"/>
          <w:jc w:val="center"/>
        </w:trPr>
        <w:tc>
          <w:tcPr>
            <w:tcW w:w="690"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ванным</w:t>
            </w:r>
            <w:proofErr w:type="gramStart"/>
            <w:r w:rsidRPr="00F234EC">
              <w:rPr>
                <w:rFonts w:ascii="Times New Roman" w:eastAsia="Times New Roman" w:hAnsi="Times New Roman" w:cs="Times New Roman"/>
                <w:lang w:eastAsia="ru-RU"/>
              </w:rPr>
              <w:t>и(</w:t>
            </w:r>
            <w:proofErr w:type="gramEnd"/>
            <w:r w:rsidRPr="00F234EC">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F234EC" w:rsidRPr="00F234EC" w:rsidRDefault="00F234EC" w:rsidP="00F234EC">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F234EC" w:rsidRPr="00F234EC" w:rsidRDefault="00F234EC" w:rsidP="00F234EC">
            <w:pPr>
              <w:snapToGrid w:val="0"/>
              <w:spacing w:after="0" w:line="240" w:lineRule="auto"/>
              <w:ind w:left="-113" w:right="-50"/>
              <w:jc w:val="center"/>
              <w:rPr>
                <w:rFonts w:ascii="Times New Roman" w:eastAsia="Times New Roman" w:hAnsi="Times New Roman" w:cs="Times New Roman"/>
                <w:lang w:eastAsia="ru-RU"/>
              </w:rPr>
            </w:pPr>
            <w:r w:rsidRPr="00F234EC">
              <w:rPr>
                <w:rFonts w:ascii="Times New Roman" w:eastAsia="Times New Roman" w:hAnsi="Times New Roman" w:cs="Times New Roman"/>
                <w:lang w:eastAsia="ru-RU"/>
              </w:rPr>
              <w:t>50</w:t>
            </w:r>
          </w:p>
        </w:tc>
      </w:tr>
    </w:tbl>
    <w:p w:rsidR="00397667" w:rsidRPr="00CA7B12" w:rsidRDefault="00397667" w:rsidP="004D163A">
      <w:pPr>
        <w:pStyle w:val="afd"/>
        <w:spacing w:after="0"/>
        <w:ind w:left="685" w:right="3514" w:firstLine="3420"/>
        <w:rPr>
          <w:b/>
          <w:i/>
          <w:sz w:val="28"/>
          <w:szCs w:val="28"/>
        </w:rPr>
        <w:sectPr w:rsidR="00397667"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r w:rsidR="004B50D0">
        <w:rPr>
          <w:rFonts w:ascii="Times New Roman" w:hAnsi="Times New Roman" w:cs="Times New Roman"/>
          <w:b/>
          <w:sz w:val="28"/>
          <w:szCs w:val="28"/>
        </w:rPr>
        <w:t>Павловского</w:t>
      </w:r>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r w:rsidR="004B50D0">
        <w:rPr>
          <w:rFonts w:ascii="Times New Roman" w:eastAsia="Times New Roman" w:hAnsi="Times New Roman" w:cs="Times New Roman"/>
          <w:sz w:val="28"/>
          <w:szCs w:val="28"/>
        </w:rPr>
        <w:t>Павловского</w:t>
      </w:r>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r w:rsidR="004B50D0">
        <w:rPr>
          <w:sz w:val="28"/>
          <w:szCs w:val="28"/>
        </w:rPr>
        <w:t>Павловского</w:t>
      </w:r>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r w:rsidR="004B50D0">
        <w:rPr>
          <w:sz w:val="28"/>
          <w:szCs w:val="28"/>
        </w:rPr>
        <w:t>Павловского</w:t>
      </w:r>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r w:rsidR="004B50D0">
        <w:rPr>
          <w:rFonts w:ascii="Times New Roman" w:eastAsia="Times New Roman" w:hAnsi="Times New Roman" w:cs="Times New Roman"/>
          <w:sz w:val="28"/>
          <w:szCs w:val="28"/>
          <w:lang w:eastAsia="ru-RU"/>
        </w:rPr>
        <w:t>Павловского</w:t>
      </w:r>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r w:rsidR="004B50D0">
        <w:rPr>
          <w:rFonts w:ascii="Times New Roman" w:hAnsi="Times New Roman" w:cs="Times New Roman"/>
          <w:sz w:val="28"/>
          <w:szCs w:val="28"/>
        </w:rPr>
        <w:t>Павловского</w:t>
      </w:r>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r w:rsidR="004B50D0">
        <w:rPr>
          <w:rFonts w:ascii="Times New Roman" w:hAnsi="Times New Roman" w:cs="Times New Roman"/>
          <w:sz w:val="28"/>
          <w:szCs w:val="28"/>
        </w:rPr>
        <w:t>Павловского</w:t>
      </w:r>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r w:rsidR="004B50D0">
        <w:rPr>
          <w:rFonts w:ascii="Times New Roman" w:hAnsi="Times New Roman" w:cs="Times New Roman"/>
          <w:sz w:val="28"/>
          <w:szCs w:val="28"/>
        </w:rPr>
        <w:t>Павловского</w:t>
      </w:r>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r w:rsidR="004B50D0">
        <w:rPr>
          <w:rFonts w:ascii="Times New Roman" w:hAnsi="Times New Roman" w:cs="Times New Roman"/>
          <w:sz w:val="28"/>
          <w:szCs w:val="28"/>
        </w:rPr>
        <w:t>Павловского</w:t>
      </w:r>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AC9" w:rsidRDefault="00CD2AC9" w:rsidP="0027659D">
      <w:pPr>
        <w:spacing w:after="0" w:line="240" w:lineRule="auto"/>
      </w:pPr>
      <w:r>
        <w:separator/>
      </w:r>
    </w:p>
  </w:endnote>
  <w:endnote w:type="continuationSeparator" w:id="0">
    <w:p w:rsidR="00CD2AC9" w:rsidRDefault="00CD2AC9"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E01DF7" w:rsidRDefault="00397667" w:rsidP="008259BE">
    <w:pPr>
      <w:pStyle w:val="a9"/>
      <w:pBdr>
        <w:top w:val="single" w:sz="4" w:space="1" w:color="auto"/>
      </w:pBdr>
      <w:jc w:val="center"/>
      <w:rPr>
        <w:i/>
        <w:iCs/>
        <w:sz w:val="20"/>
        <w:szCs w:val="20"/>
      </w:rPr>
    </w:pPr>
    <w:r>
      <w:rPr>
        <w:bCs/>
        <w:i/>
        <w:iCs/>
        <w:sz w:val="20"/>
      </w:rPr>
      <w:t>ООО «ГРАДОСТРОИТЕЛЬСТВО И  КАДАСТР»</w:t>
    </w:r>
  </w:p>
  <w:p w:rsidR="00397667" w:rsidRPr="00936BEF" w:rsidRDefault="00397667" w:rsidP="008259BE">
    <w:pPr>
      <w:pStyle w:val="a9"/>
      <w:pBdr>
        <w:top w:val="single" w:sz="4" w:space="1" w:color="auto"/>
      </w:pBdr>
      <w:jc w:val="center"/>
      <w:rPr>
        <w:i/>
        <w:sz w:val="20"/>
      </w:rPr>
    </w:pPr>
  </w:p>
  <w:p w:rsidR="00397667" w:rsidRDefault="00397667">
    <w:pPr>
      <w:pStyle w:val="a9"/>
      <w:jc w:val="center"/>
    </w:pPr>
    <w:fldSimple w:instr=" PAGE   \* MERGEFORMAT ">
      <w:r>
        <w:rPr>
          <w:noProof/>
        </w:rPr>
        <w:t>2</w:t>
      </w:r>
    </w:fldSimple>
  </w:p>
  <w:p w:rsidR="00397667" w:rsidRPr="00CA143D" w:rsidRDefault="00397667">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EE621B" w:rsidRDefault="00397667" w:rsidP="008259BE">
    <w:pPr>
      <w:pStyle w:val="a9"/>
      <w:jc w:val="center"/>
    </w:pPr>
  </w:p>
  <w:p w:rsidR="00397667" w:rsidRDefault="0039766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E01DF7" w:rsidRDefault="00397667" w:rsidP="008259BE">
    <w:pPr>
      <w:pStyle w:val="a9"/>
      <w:pBdr>
        <w:top w:val="single" w:sz="4" w:space="1" w:color="auto"/>
      </w:pBdr>
      <w:jc w:val="center"/>
      <w:rPr>
        <w:i/>
        <w:iCs/>
        <w:sz w:val="20"/>
        <w:szCs w:val="20"/>
      </w:rPr>
    </w:pPr>
    <w:r>
      <w:rPr>
        <w:bCs/>
        <w:i/>
        <w:iCs/>
        <w:sz w:val="20"/>
      </w:rPr>
      <w:t>ООО «ГРАДОСТРОИТЕЛЬСТВО И  КАДАСТР»</w:t>
    </w:r>
  </w:p>
  <w:p w:rsidR="00397667" w:rsidRPr="00936BEF" w:rsidRDefault="00397667" w:rsidP="008259BE">
    <w:pPr>
      <w:pStyle w:val="a9"/>
      <w:pBdr>
        <w:top w:val="single" w:sz="4" w:space="1" w:color="auto"/>
      </w:pBdr>
      <w:jc w:val="center"/>
      <w:rPr>
        <w:i/>
        <w:sz w:val="20"/>
      </w:rPr>
    </w:pPr>
  </w:p>
  <w:p w:rsidR="00397667" w:rsidRDefault="00397667">
    <w:pPr>
      <w:pStyle w:val="a9"/>
      <w:jc w:val="center"/>
    </w:pPr>
    <w:fldSimple w:instr=" PAGE   \* MERGEFORMAT ">
      <w:r>
        <w:rPr>
          <w:noProof/>
        </w:rPr>
        <w:t>3</w:t>
      </w:r>
    </w:fldSimple>
  </w:p>
  <w:p w:rsidR="00397667" w:rsidRPr="00CA143D" w:rsidRDefault="00397667">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EE621B" w:rsidRDefault="00397667" w:rsidP="008259BE">
    <w:pPr>
      <w:pStyle w:val="a9"/>
      <w:jc w:val="center"/>
    </w:pPr>
  </w:p>
  <w:p w:rsidR="00397667" w:rsidRDefault="00397667">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B05F91" w:rsidRDefault="00397667"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397667" w:rsidRPr="00B05F91" w:rsidRDefault="00397667" w:rsidP="00B05F91">
    <w:pPr>
      <w:pStyle w:val="a9"/>
      <w:pBdr>
        <w:top w:val="single" w:sz="4" w:space="1" w:color="auto"/>
      </w:pBdr>
      <w:jc w:val="center"/>
      <w:rPr>
        <w:rFonts w:ascii="Times New Roman" w:hAnsi="Times New Roman" w:cs="Times New Roman"/>
        <w:i/>
      </w:rPr>
    </w:pPr>
  </w:p>
  <w:p w:rsidR="00397667" w:rsidRPr="00B05F91" w:rsidRDefault="00397667" w:rsidP="00B05F91">
    <w:pPr>
      <w:pStyle w:val="a9"/>
      <w:jc w:val="center"/>
      <w:rPr>
        <w:rFonts w:ascii="Times New Roman" w:hAnsi="Times New Roman" w:cs="Times New Roman"/>
      </w:rPr>
    </w:pPr>
    <w:r w:rsidRPr="00B05F91">
      <w:rPr>
        <w:rFonts w:ascii="Times New Roman" w:hAnsi="Times New Roman" w:cs="Times New Roman"/>
      </w:rPr>
      <w:fldChar w:fldCharType="begin"/>
    </w:r>
    <w:r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352F54">
      <w:rPr>
        <w:rFonts w:ascii="Times New Roman" w:hAnsi="Times New Roman" w:cs="Times New Roman"/>
        <w:noProof/>
      </w:rPr>
      <w:t>4</w:t>
    </w:r>
    <w:r w:rsidRPr="00B05F91">
      <w:rPr>
        <w:rFonts w:ascii="Times New Roman" w:hAnsi="Times New Roman" w:cs="Times New Roman"/>
      </w:rPr>
      <w:fldChar w:fldCharType="end"/>
    </w:r>
  </w:p>
  <w:p w:rsidR="00397667" w:rsidRDefault="00397667">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Default="00397667">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Default="00397667">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AC9" w:rsidRDefault="00CD2AC9" w:rsidP="0027659D">
      <w:pPr>
        <w:spacing w:after="0" w:line="240" w:lineRule="auto"/>
      </w:pPr>
      <w:r>
        <w:separator/>
      </w:r>
    </w:p>
  </w:footnote>
  <w:footnote w:type="continuationSeparator" w:id="0">
    <w:p w:rsidR="00CD2AC9" w:rsidRDefault="00CD2AC9"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B05F91" w:rsidRDefault="00397667"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r>
      <w:rPr>
        <w:rFonts w:ascii="Times New Roman" w:hAnsi="Times New Roman" w:cs="Times New Roman"/>
        <w:i/>
        <w:sz w:val="20"/>
      </w:rPr>
      <w:t>Павловского</w:t>
    </w:r>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397667" w:rsidRDefault="00397667"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667" w:rsidRPr="00B05F91" w:rsidRDefault="00397667"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r w:rsidR="00353455">
      <w:rPr>
        <w:rFonts w:ascii="Times New Roman" w:hAnsi="Times New Roman" w:cs="Times New Roman"/>
        <w:i/>
        <w:sz w:val="20"/>
      </w:rPr>
      <w:t>Павловского</w:t>
    </w:r>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Pr>
        <w:rFonts w:ascii="Times New Roman" w:hAnsi="Times New Roman" w:cs="Times New Roman"/>
        <w:i/>
        <w:sz w:val="20"/>
      </w:rPr>
      <w:t>Унечского</w:t>
    </w:r>
    <w:proofErr w:type="spellEnd"/>
    <w:r>
      <w:rPr>
        <w:rFonts w:ascii="Times New Roman" w:hAnsi="Times New Roman" w:cs="Times New Roman"/>
        <w:i/>
        <w:sz w:val="20"/>
      </w:rPr>
      <w:t xml:space="preserve"> муниципального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397667" w:rsidRPr="00B05F91" w:rsidRDefault="00397667"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4493"/>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288"/>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22A5"/>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2F54"/>
    <w:rsid w:val="0035345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667"/>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6838"/>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0D0"/>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192D"/>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A6D98"/>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4644"/>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AC9"/>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39A"/>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3C92"/>
    <w:rsid w:val="00E14BEF"/>
    <w:rsid w:val="00E157B3"/>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5D9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4EC"/>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A9BF2-9154-407A-85F8-2541385BC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3444</TotalTime>
  <Pages>177</Pages>
  <Words>47256</Words>
  <Characters>269360</Characters>
  <Application>Microsoft Office Word</Application>
  <DocSecurity>0</DocSecurity>
  <Lines>2244</Lines>
  <Paragraphs>631</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315985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201</cp:revision>
  <cp:lastPrinted>2017-09-15T13:32:00Z</cp:lastPrinted>
  <dcterms:created xsi:type="dcterms:W3CDTF">2021-11-07T21:47:00Z</dcterms:created>
  <dcterms:modified xsi:type="dcterms:W3CDTF">2022-02-14T03:24:00Z</dcterms:modified>
</cp:coreProperties>
</file>